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E61B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工程甲，</w:t>
      </w:r>
    </w:p>
    <w:p w14:paraId="02ABF60A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城市道路，道路长度约1591.208米，路宽18米。有3条相交道路。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A0F2C"/>
    <w:rsid w:val="17E570DB"/>
    <w:rsid w:val="4CCA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45</Characters>
  <Lines>0</Lines>
  <Paragraphs>0</Paragraphs>
  <TotalTime>19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2026-03-11T06:30:00Z</dcterms:created>
  <dc:creator>蓝光水晶</dc:creator>
  <cp:lastModifiedBy>蓝光水晶</cp:lastModifiedBy>
  <dcterms:modified xsi:type="dcterms:W3CDTF">2026-03-11T06:53:33Z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83E012E203A845F397D87566403B03F5_11</vt:lpwstr>
  </property>
  <property fmtid="{D5CDD505-2E9C-101B-9397-08002B2CF9AE}" pid="4" name="KSOTemplateDocerSaveRecord">
    <vt:lpwstr>eyJoZGlkIjoiOThjZjgwNGI4ZDZkOGU5MDZlY2RmYjQ5MWE5MWE3MDAiLCJ1c2VySWQiOiIzMzM5NTU1MjgifQ==</vt:lpwstr>
  </property>
</Properties>
</file>