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06CD0" w14:textId="77777777" w:rsidR="00F272F9" w:rsidRDefault="00F272F9">
      <w:pPr>
        <w:widowControl/>
        <w:adjustRightInd w:val="0"/>
        <w:spacing w:line="240" w:lineRule="atLeast"/>
        <w:jc w:val="center"/>
        <w:rPr>
          <w:rFonts w:eastAsia="方正小标宋简体" w:cs="宋体"/>
          <w:color w:val="000000"/>
          <w:sz w:val="36"/>
          <w:szCs w:val="36"/>
        </w:rPr>
      </w:pPr>
    </w:p>
    <w:p w14:paraId="1D4B33EB" w14:textId="77777777" w:rsidR="00F272F9" w:rsidRDefault="00F272F9">
      <w:pPr>
        <w:spacing w:line="360" w:lineRule="exact"/>
        <w:rPr>
          <w:rFonts w:ascii="宋体" w:hAnsi="宋体"/>
          <w:color w:val="000000"/>
          <w:szCs w:val="21"/>
          <w:highlight w:val="white"/>
        </w:rPr>
      </w:pPr>
    </w:p>
    <w:p w14:paraId="6913755E" w14:textId="77777777" w:rsidR="00F272F9" w:rsidRDefault="00F272F9">
      <w:pPr>
        <w:spacing w:line="360" w:lineRule="exact"/>
        <w:rPr>
          <w:rFonts w:ascii="宋体" w:hAnsi="宋体"/>
          <w:color w:val="000000"/>
          <w:szCs w:val="21"/>
          <w:highlight w:val="white"/>
        </w:rPr>
      </w:pPr>
    </w:p>
    <w:p w14:paraId="2A8A7D6D" w14:textId="77777777" w:rsidR="00F272F9" w:rsidRDefault="00F272F9">
      <w:pPr>
        <w:spacing w:line="360" w:lineRule="auto"/>
        <w:ind w:firstLineChars="201" w:firstLine="565"/>
        <w:jc w:val="center"/>
        <w:rPr>
          <w:rFonts w:ascii="宋体" w:hAnsi="宋体"/>
          <w:b/>
          <w:bCs/>
          <w:kern w:val="0"/>
          <w:sz w:val="28"/>
          <w:szCs w:val="28"/>
        </w:rPr>
      </w:pPr>
    </w:p>
    <w:p w14:paraId="1DFA961E" w14:textId="77777777" w:rsidR="00F272F9" w:rsidRDefault="00F272F9">
      <w:pPr>
        <w:snapToGrid w:val="0"/>
        <w:jc w:val="center"/>
        <w:rPr>
          <w:rFonts w:ascii="方正小标宋简体" w:eastAsia="方正小标宋简体" w:hAnsi="黑体" w:cs="方正小标宋简体"/>
          <w:kern w:val="0"/>
          <w:sz w:val="56"/>
          <w:szCs w:val="52"/>
        </w:rPr>
      </w:pPr>
      <w:r w:rsidRPr="00702505">
        <w:rPr>
          <w:rFonts w:ascii="方正小标宋简体" w:eastAsia="方正小标宋简体" w:hAnsi="黑体" w:cs="方正小标宋简体"/>
          <w:noProof/>
          <w:kern w:val="0"/>
          <w:sz w:val="56"/>
          <w:szCs w:val="52"/>
        </w:rPr>
        <w:t>山东省丰汇贵合建筑工程有限责任公司</w:t>
      </w:r>
    </w:p>
    <w:p w14:paraId="315DB65F" w14:textId="12DCBA56" w:rsidR="00F272F9" w:rsidRDefault="00F272F9">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32A1A33" w14:textId="77777777" w:rsidR="00F272F9" w:rsidRDefault="00F272F9">
      <w:pPr>
        <w:spacing w:line="360" w:lineRule="auto"/>
        <w:ind w:firstLineChars="201" w:firstLine="724"/>
        <w:jc w:val="left"/>
        <w:rPr>
          <w:rFonts w:ascii="宋体" w:hAnsi="宋体"/>
          <w:sz w:val="36"/>
          <w:szCs w:val="36"/>
        </w:rPr>
      </w:pPr>
    </w:p>
    <w:p w14:paraId="313BFF81" w14:textId="77777777" w:rsidR="00F272F9" w:rsidRDefault="00F272F9">
      <w:pPr>
        <w:spacing w:line="360" w:lineRule="auto"/>
        <w:jc w:val="left"/>
        <w:rPr>
          <w:rFonts w:ascii="宋体" w:hAnsi="宋体"/>
          <w:sz w:val="36"/>
          <w:szCs w:val="36"/>
        </w:rPr>
      </w:pPr>
      <w:r>
        <w:rPr>
          <w:rFonts w:ascii="宋体" w:hAnsi="宋体" w:hint="eastAsia"/>
          <w:sz w:val="36"/>
          <w:szCs w:val="36"/>
        </w:rPr>
        <w:t xml:space="preserve">    </w:t>
      </w:r>
    </w:p>
    <w:p w14:paraId="65C5BDC5" w14:textId="77777777" w:rsidR="00F272F9" w:rsidRDefault="00F272F9">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702505">
        <w:rPr>
          <w:rFonts w:ascii="仿宋_GB2312" w:eastAsia="仿宋_GB2312" w:hAnsi="仿宋" w:cs="方正楷体简体"/>
          <w:noProof/>
          <w:sz w:val="36"/>
          <w:szCs w:val="36"/>
        </w:rPr>
        <w:t>开发区绿化带补植工程</w:t>
      </w:r>
    </w:p>
    <w:p w14:paraId="6E0E1A76" w14:textId="77777777" w:rsidR="00F272F9" w:rsidRDefault="00F272F9">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702505">
        <w:rPr>
          <w:rFonts w:ascii="仿宋_GB2312" w:eastAsia="仿宋_GB2312" w:hAnsi="仿宋" w:cs="方正楷体简体"/>
          <w:noProof/>
          <w:sz w:val="36"/>
          <w:szCs w:val="36"/>
        </w:rPr>
        <w:t>SDRS-HD-2026029</w:t>
      </w:r>
    </w:p>
    <w:p w14:paraId="38EF9E41" w14:textId="1DD4FEF7" w:rsidR="00F272F9" w:rsidRDefault="006C543E">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招标</w:t>
      </w:r>
      <w:r w:rsidR="00F272F9">
        <w:rPr>
          <w:rFonts w:ascii="仿宋_GB2312" w:eastAsia="仿宋_GB2312" w:hAnsi="仿宋" w:cs="方正楷体简体" w:hint="eastAsia"/>
          <w:b/>
          <w:sz w:val="36"/>
          <w:szCs w:val="36"/>
        </w:rPr>
        <w:t>方式：</w:t>
      </w:r>
      <w:r w:rsidR="00F272F9">
        <w:rPr>
          <w:rFonts w:ascii="仿宋_GB2312" w:eastAsia="仿宋_GB2312" w:hAnsi="仿宋" w:cs="方正楷体简体"/>
          <w:noProof/>
          <w:sz w:val="36"/>
          <w:szCs w:val="36"/>
        </w:rPr>
        <w:t>自愿公开招标</w:t>
      </w:r>
    </w:p>
    <w:p w14:paraId="5B97065E" w14:textId="77777777" w:rsidR="00F272F9" w:rsidRDefault="00F272F9">
      <w:pPr>
        <w:spacing w:line="360" w:lineRule="auto"/>
        <w:rPr>
          <w:rFonts w:ascii="仿宋_GB2312" w:eastAsia="仿宋_GB2312" w:hAnsi="仿宋" w:cs="方正楷体简体"/>
          <w:b/>
          <w:sz w:val="16"/>
          <w:szCs w:val="36"/>
        </w:rPr>
      </w:pPr>
    </w:p>
    <w:p w14:paraId="4BDC2D6C" w14:textId="77777777" w:rsidR="00F272F9" w:rsidRDefault="00F272F9">
      <w:pPr>
        <w:spacing w:line="360" w:lineRule="auto"/>
        <w:ind w:firstLineChars="201" w:firstLine="363"/>
        <w:jc w:val="center"/>
        <w:rPr>
          <w:rFonts w:ascii="仿宋_GB2312" w:eastAsia="仿宋_GB2312" w:hAnsi="仿宋" w:cs="方正楷体简体"/>
          <w:b/>
          <w:sz w:val="18"/>
          <w:szCs w:val="36"/>
        </w:rPr>
      </w:pPr>
    </w:p>
    <w:p w14:paraId="58C769F1" w14:textId="77777777" w:rsidR="00F272F9" w:rsidRDefault="00F272F9">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702505">
        <w:rPr>
          <w:rFonts w:ascii="仿宋_GB2312" w:eastAsia="仿宋_GB2312" w:hAnsi="仿宋" w:cs="方正楷体简体"/>
          <w:noProof/>
          <w:sz w:val="36"/>
          <w:szCs w:val="36"/>
        </w:rPr>
        <w:t>乳山宏大工程咨询有限公司</w:t>
      </w:r>
    </w:p>
    <w:p w14:paraId="753816FE" w14:textId="7AD6617E" w:rsidR="00F272F9" w:rsidRDefault="00F272F9">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381381">
        <w:rPr>
          <w:rFonts w:ascii="仿宋_GB2312" w:eastAsia="仿宋_GB2312" w:hAnsi="仿宋" w:cs="方正楷体简体"/>
          <w:noProof/>
          <w:sz w:val="36"/>
          <w:szCs w:val="36"/>
        </w:rPr>
        <w:t>2026年03月23日</w:t>
      </w:r>
    </w:p>
    <w:p w14:paraId="03D70351" w14:textId="77777777" w:rsidR="00F272F9" w:rsidRDefault="00F272F9">
      <w:pPr>
        <w:spacing w:beforeLines="50" w:before="156" w:line="360" w:lineRule="auto"/>
        <w:ind w:firstLineChars="201" w:firstLine="726"/>
        <w:jc w:val="center"/>
        <w:rPr>
          <w:rFonts w:ascii="仿宋_GB2312" w:eastAsia="仿宋_GB2312" w:hAnsi="仿宋" w:cs="方正楷体简体"/>
          <w:b/>
          <w:sz w:val="36"/>
          <w:szCs w:val="36"/>
        </w:rPr>
      </w:pPr>
    </w:p>
    <w:p w14:paraId="6AA6E369" w14:textId="77777777" w:rsidR="00F272F9" w:rsidRDefault="00F272F9">
      <w:pPr>
        <w:spacing w:line="360" w:lineRule="auto"/>
        <w:ind w:firstLineChars="201" w:firstLine="1045"/>
        <w:jc w:val="center"/>
        <w:rPr>
          <w:rFonts w:ascii="黑体" w:eastAsia="黑体" w:hAnsi="黑体" w:cs="方正小标宋简体"/>
          <w:color w:val="000000"/>
          <w:kern w:val="0"/>
          <w:sz w:val="52"/>
          <w:szCs w:val="52"/>
        </w:rPr>
        <w:sectPr w:rsidR="00F272F9" w:rsidSect="00C4102F">
          <w:footerReference w:type="default" r:id="rId7"/>
          <w:pgSz w:w="11906" w:h="16838"/>
          <w:pgMar w:top="1440" w:right="1080" w:bottom="1440" w:left="1080" w:header="851" w:footer="992" w:gutter="0"/>
          <w:pgNumType w:start="1"/>
          <w:cols w:space="720"/>
          <w:docGrid w:type="lines" w:linePitch="312"/>
        </w:sectPr>
      </w:pPr>
    </w:p>
    <w:p w14:paraId="1F6F1AB3" w14:textId="77777777" w:rsidR="00F272F9" w:rsidRDefault="00F272F9">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045FF98E" w14:textId="77777777" w:rsidR="00F272F9" w:rsidRDefault="00F272F9">
      <w:pPr>
        <w:spacing w:line="560" w:lineRule="exact"/>
        <w:ind w:firstLineChars="201" w:firstLine="563"/>
        <w:jc w:val="left"/>
        <w:rPr>
          <w:rFonts w:ascii="宋体" w:hAnsi="宋体" w:cs="方正楷体简体"/>
          <w:sz w:val="28"/>
          <w:szCs w:val="28"/>
        </w:rPr>
      </w:pPr>
    </w:p>
    <w:p w14:paraId="70F57CB9" w14:textId="77777777" w:rsidR="00F272F9" w:rsidRDefault="00F272F9">
      <w:pPr>
        <w:spacing w:line="560" w:lineRule="exact"/>
        <w:ind w:firstLineChars="201" w:firstLine="563"/>
        <w:jc w:val="left"/>
        <w:rPr>
          <w:rFonts w:ascii="宋体" w:hAnsi="宋体" w:cs="方正楷体简体"/>
          <w:sz w:val="28"/>
          <w:szCs w:val="28"/>
        </w:rPr>
      </w:pPr>
    </w:p>
    <w:p w14:paraId="14BEB1A2" w14:textId="4BB672DF" w:rsidR="00F272F9" w:rsidRDefault="00F272F9">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72B14108" w14:textId="77777777" w:rsidR="00F272F9" w:rsidRDefault="00F272F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1518BE0E" w14:textId="101A51DD" w:rsidR="00F272F9" w:rsidRDefault="00F272F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第三章   </w:t>
      </w:r>
      <w:r w:rsidR="006C543E">
        <w:rPr>
          <w:rFonts w:ascii="仿宋_GB2312" w:eastAsia="仿宋_GB2312" w:hAnsi="黑体" w:cs="宋体" w:hint="eastAsia"/>
          <w:b/>
          <w:bCs/>
          <w:caps/>
          <w:sz w:val="28"/>
          <w:szCs w:val="28"/>
        </w:rPr>
        <w:t>招标</w:t>
      </w:r>
      <w:r>
        <w:rPr>
          <w:rFonts w:ascii="仿宋_GB2312" w:eastAsia="仿宋_GB2312" w:hAnsi="黑体" w:cs="宋体" w:hint="eastAsia"/>
          <w:b/>
          <w:bCs/>
          <w:caps/>
          <w:sz w:val="28"/>
          <w:szCs w:val="28"/>
        </w:rPr>
        <w:t>内容与要求</w:t>
      </w:r>
    </w:p>
    <w:p w14:paraId="713FD329" w14:textId="77777777" w:rsidR="00F272F9" w:rsidRDefault="00F272F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3894AEF3" w14:textId="77777777" w:rsidR="00F272F9" w:rsidRDefault="00F272F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3B087F36" w14:textId="47E440AD" w:rsidR="00F272F9" w:rsidRDefault="00F272F9">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 xml:space="preserve">第六章   </w:t>
      </w:r>
      <w:r w:rsidR="006C543E">
        <w:rPr>
          <w:rFonts w:ascii="仿宋_GB2312" w:eastAsia="仿宋_GB2312" w:hAnsi="黑体" w:cs="宋体" w:hint="eastAsia"/>
          <w:b/>
          <w:bCs/>
          <w:caps/>
          <w:sz w:val="28"/>
          <w:szCs w:val="28"/>
        </w:rPr>
        <w:t>招标</w:t>
      </w:r>
      <w:r>
        <w:rPr>
          <w:rFonts w:ascii="仿宋_GB2312" w:eastAsia="仿宋_GB2312" w:hAnsi="黑体" w:cs="宋体" w:hint="eastAsia"/>
          <w:b/>
          <w:bCs/>
          <w:caps/>
          <w:sz w:val="28"/>
          <w:szCs w:val="28"/>
        </w:rPr>
        <w:t>合同（范本）</w:t>
      </w:r>
    </w:p>
    <w:p w14:paraId="500519C7" w14:textId="77777777" w:rsidR="00F272F9" w:rsidRDefault="00F272F9">
      <w:pPr>
        <w:spacing w:line="560" w:lineRule="exact"/>
        <w:ind w:firstLineChars="201" w:firstLine="565"/>
        <w:jc w:val="left"/>
        <w:rPr>
          <w:rFonts w:ascii="仿宋_GB2312" w:eastAsia="仿宋_GB2312" w:hAnsi="宋体" w:cs="宋体"/>
          <w:b/>
          <w:bCs/>
          <w:caps/>
          <w:sz w:val="28"/>
          <w:szCs w:val="28"/>
        </w:rPr>
      </w:pPr>
    </w:p>
    <w:p w14:paraId="6EBAB4FE" w14:textId="77777777" w:rsidR="00F272F9" w:rsidRDefault="00F272F9">
      <w:pPr>
        <w:rPr>
          <w:rFonts w:ascii="仿宋_GB2312" w:eastAsia="仿宋_GB2312" w:hAnsi="宋体"/>
          <w:b/>
        </w:rPr>
      </w:pPr>
    </w:p>
    <w:p w14:paraId="0BBE5BFA" w14:textId="77777777" w:rsidR="00F272F9" w:rsidRDefault="00F272F9">
      <w:pPr>
        <w:spacing w:line="560" w:lineRule="exact"/>
        <w:ind w:firstLineChars="201" w:firstLine="565"/>
        <w:jc w:val="left"/>
        <w:rPr>
          <w:rFonts w:ascii="仿宋_GB2312" w:eastAsia="仿宋_GB2312" w:hAnsi="宋体"/>
          <w:b/>
          <w:bCs/>
          <w:caps/>
          <w:sz w:val="28"/>
          <w:szCs w:val="28"/>
        </w:rPr>
      </w:pPr>
    </w:p>
    <w:p w14:paraId="20DB4849" w14:textId="77777777" w:rsidR="00F272F9" w:rsidRDefault="00F272F9">
      <w:pPr>
        <w:spacing w:line="560" w:lineRule="exact"/>
        <w:ind w:firstLineChars="151" w:firstLine="424"/>
        <w:jc w:val="left"/>
        <w:rPr>
          <w:rFonts w:ascii="仿宋_GB2312" w:eastAsia="仿宋_GB2312" w:hAnsi="宋体" w:cs="宋体"/>
          <w:b/>
          <w:bCs/>
          <w:caps/>
          <w:sz w:val="28"/>
          <w:szCs w:val="28"/>
        </w:rPr>
      </w:pPr>
    </w:p>
    <w:p w14:paraId="1770D06B" w14:textId="77777777" w:rsidR="00F272F9" w:rsidRDefault="00F272F9">
      <w:pPr>
        <w:spacing w:line="560" w:lineRule="exact"/>
        <w:ind w:firstLineChars="151" w:firstLine="424"/>
        <w:jc w:val="left"/>
        <w:rPr>
          <w:rFonts w:ascii="仿宋_GB2312" w:eastAsia="仿宋_GB2312" w:hAnsi="宋体"/>
          <w:b/>
          <w:bCs/>
          <w:caps/>
          <w:sz w:val="28"/>
          <w:szCs w:val="28"/>
        </w:rPr>
      </w:pPr>
    </w:p>
    <w:p w14:paraId="5DF85FAD" w14:textId="77777777" w:rsidR="00F272F9" w:rsidRDefault="00F272F9">
      <w:pPr>
        <w:rPr>
          <w:rFonts w:ascii="宋体" w:hAnsi="宋体"/>
          <w:kern w:val="0"/>
        </w:rPr>
        <w:sectPr w:rsidR="00F272F9" w:rsidSect="00C4102F">
          <w:headerReference w:type="default" r:id="rId8"/>
          <w:pgSz w:w="11906" w:h="16838"/>
          <w:pgMar w:top="1440" w:right="1080" w:bottom="1440" w:left="1080" w:header="851" w:footer="992" w:gutter="0"/>
          <w:pgNumType w:start="1"/>
          <w:cols w:space="720"/>
          <w:docGrid w:type="lines" w:linePitch="312"/>
        </w:sectPr>
      </w:pPr>
    </w:p>
    <w:p w14:paraId="1C7B62A4" w14:textId="717BA40F" w:rsidR="00F272F9" w:rsidRDefault="00F272F9">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 xml:space="preserve">第一章 </w:t>
      </w:r>
      <w:r w:rsidR="006C543E">
        <w:rPr>
          <w:rFonts w:ascii="楷体_GB2312" w:eastAsia="楷体_GB2312" w:hAnsi="宋体" w:cs="宋体" w:hint="eastAsia"/>
          <w:sz w:val="44"/>
          <w:szCs w:val="44"/>
        </w:rPr>
        <w:t>招标</w:t>
      </w:r>
      <w:r>
        <w:rPr>
          <w:rFonts w:ascii="楷体_GB2312" w:eastAsia="楷体_GB2312" w:hAnsi="宋体" w:cs="宋体" w:hint="eastAsia"/>
          <w:sz w:val="44"/>
          <w:szCs w:val="44"/>
        </w:rPr>
        <w:t>公告</w:t>
      </w:r>
    </w:p>
    <w:p w14:paraId="4483EB8B" w14:textId="77777777" w:rsidR="00F272F9" w:rsidRDefault="00F272F9"/>
    <w:p w14:paraId="13F015A8" w14:textId="77777777" w:rsidR="00F272F9" w:rsidRDefault="00F272F9">
      <w:pPr>
        <w:sectPr w:rsidR="00F272F9" w:rsidSect="00C4102F">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7C7B7F8E" w14:textId="77777777" w:rsidR="00F272F9" w:rsidRDefault="00F272F9">
      <w:pPr>
        <w:jc w:val="center"/>
        <w:rPr>
          <w:rFonts w:ascii="方正小标宋简体" w:eastAsia="方正小标宋简体"/>
          <w:b/>
          <w:sz w:val="30"/>
          <w:szCs w:val="30"/>
        </w:rPr>
      </w:pPr>
      <w:r w:rsidRPr="00702505">
        <w:rPr>
          <w:rFonts w:ascii="方正小标宋简体" w:eastAsia="方正小标宋简体"/>
          <w:b/>
          <w:noProof/>
          <w:sz w:val="30"/>
          <w:szCs w:val="30"/>
        </w:rPr>
        <w:lastRenderedPageBreak/>
        <w:t>开发区绿化带补植工程</w:t>
      </w:r>
    </w:p>
    <w:p w14:paraId="28D96D43" w14:textId="77777777" w:rsidR="00F272F9" w:rsidRDefault="00F272F9">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422A2DDE" w14:textId="77777777" w:rsidR="00F272F9" w:rsidRDefault="00F272F9">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72E783C" w14:textId="27E13497" w:rsidR="00F272F9" w:rsidRDefault="00F272F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702505">
        <w:rPr>
          <w:rFonts w:ascii="仿宋_GB2312" w:eastAsia="仿宋_GB2312" w:hAnsi="仿宋" w:cs="宋体"/>
          <w:noProof/>
          <w:color w:val="333333"/>
          <w:spacing w:val="8"/>
          <w:kern w:val="0"/>
          <w:sz w:val="28"/>
          <w:szCs w:val="28"/>
        </w:rPr>
        <w:t>开发区绿化带补植工程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登录威海市公共资源交易网（乳山分中心）首页右侧“交易服务一网通办系统-新版”进行平台切换点击“国企</w:t>
      </w:r>
      <w:r w:rsidR="006C543E">
        <w:rPr>
          <w:rFonts w:ascii="仿宋_GB2312" w:eastAsia="仿宋_GB2312" w:hAnsi="仿宋" w:cs="宋体" w:hint="eastAsia"/>
          <w:color w:val="333333"/>
          <w:spacing w:val="8"/>
          <w:kern w:val="0"/>
          <w:sz w:val="28"/>
          <w:szCs w:val="28"/>
          <w:u w:val="single"/>
        </w:rPr>
        <w:t>招标</w:t>
      </w:r>
      <w:r>
        <w:rPr>
          <w:rFonts w:ascii="仿宋_GB2312" w:eastAsia="仿宋_GB2312" w:hAnsi="仿宋" w:cs="宋体" w:hint="eastAsia"/>
          <w:color w:val="333333"/>
          <w:spacing w:val="8"/>
          <w:kern w:val="0"/>
          <w:sz w:val="28"/>
          <w:szCs w:val="28"/>
          <w:u w:val="single"/>
        </w:rPr>
        <w:t>”进入国有企业阳光</w:t>
      </w:r>
      <w:r w:rsidR="006C543E">
        <w:rPr>
          <w:rFonts w:ascii="仿宋_GB2312" w:eastAsia="仿宋_GB2312" w:hAnsi="仿宋" w:cs="宋体" w:hint="eastAsia"/>
          <w:color w:val="333333"/>
          <w:spacing w:val="8"/>
          <w:kern w:val="0"/>
          <w:sz w:val="28"/>
          <w:szCs w:val="28"/>
          <w:u w:val="single"/>
        </w:rPr>
        <w:t>招标</w:t>
      </w:r>
      <w:r>
        <w:rPr>
          <w:rFonts w:ascii="仿宋_GB2312" w:eastAsia="仿宋_GB2312" w:hAnsi="仿宋" w:cs="宋体" w:hint="eastAsia"/>
          <w:color w:val="333333"/>
          <w:spacing w:val="8"/>
          <w:kern w:val="0"/>
          <w:sz w:val="28"/>
          <w:szCs w:val="28"/>
          <w:u w:val="single"/>
        </w:rPr>
        <w:t>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381381">
        <w:rPr>
          <w:rFonts w:ascii="仿宋_GB2312" w:eastAsia="仿宋_GB2312" w:hAnsi="仿宋" w:cs="宋体"/>
          <w:noProof/>
          <w:color w:val="333333"/>
          <w:spacing w:val="8"/>
          <w:kern w:val="0"/>
          <w:sz w:val="28"/>
          <w:szCs w:val="28"/>
          <w:u w:val="single"/>
        </w:rPr>
        <w:t>2026年04月07日14时00分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7CC786C9" w14:textId="77777777" w:rsidR="00F272F9" w:rsidRDefault="00F272F9"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0D8AC9EE"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702505">
        <w:rPr>
          <w:rFonts w:ascii="仿宋_GB2312" w:eastAsia="仿宋_GB2312" w:hAnsi="仿宋" w:cs="宋体"/>
          <w:noProof/>
          <w:color w:val="333333"/>
          <w:spacing w:val="8"/>
          <w:kern w:val="0"/>
          <w:sz w:val="28"/>
          <w:szCs w:val="28"/>
        </w:rPr>
        <w:t>SDRS-HD-2026029</w:t>
      </w:r>
    </w:p>
    <w:p w14:paraId="20715B25"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702505">
        <w:rPr>
          <w:rFonts w:ascii="仿宋_GB2312" w:eastAsia="仿宋_GB2312" w:hAnsi="仿宋" w:cs="宋体"/>
          <w:noProof/>
          <w:color w:val="333333"/>
          <w:spacing w:val="8"/>
          <w:kern w:val="0"/>
          <w:sz w:val="28"/>
          <w:szCs w:val="28"/>
        </w:rPr>
        <w:t>开发区绿化带补植工程</w:t>
      </w:r>
    </w:p>
    <w:p w14:paraId="37C2704F" w14:textId="7DD46CFB" w:rsidR="00F272F9" w:rsidRDefault="006C543E">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招标</w:t>
      </w:r>
      <w:r w:rsidR="00F272F9">
        <w:rPr>
          <w:rFonts w:ascii="仿宋_GB2312" w:eastAsia="仿宋_GB2312" w:hAnsi="仿宋" w:cs="宋体" w:hint="eastAsia"/>
          <w:color w:val="333333"/>
          <w:spacing w:val="8"/>
          <w:kern w:val="0"/>
          <w:sz w:val="28"/>
          <w:szCs w:val="28"/>
        </w:rPr>
        <w:t>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F272F9" w14:paraId="209A8CA9" w14:textId="77777777">
        <w:trPr>
          <w:trHeight w:val="1021"/>
          <w:jc w:val="center"/>
        </w:trPr>
        <w:tc>
          <w:tcPr>
            <w:tcW w:w="851" w:type="dxa"/>
            <w:tcBorders>
              <w:bottom w:val="single" w:sz="4" w:space="0" w:color="auto"/>
            </w:tcBorders>
            <w:vAlign w:val="center"/>
          </w:tcPr>
          <w:p w14:paraId="395B66AF"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027F1534"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605D2642"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70919EEC"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1D8AB8A0"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6DD99363"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EF81ED2" w14:textId="324068EC" w:rsidR="00F272F9" w:rsidRDefault="006C543E">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招标</w:t>
            </w:r>
            <w:r w:rsidR="00F272F9">
              <w:rPr>
                <w:rFonts w:ascii="仿宋_GB2312" w:eastAsia="仿宋_GB2312" w:hAnsi="宋体" w:cs="宋体" w:hint="eastAsia"/>
                <w:b/>
                <w:color w:val="000000"/>
                <w:kern w:val="0"/>
                <w:sz w:val="24"/>
              </w:rPr>
              <w:t>需求</w:t>
            </w:r>
          </w:p>
        </w:tc>
        <w:tc>
          <w:tcPr>
            <w:tcW w:w="1357" w:type="dxa"/>
            <w:tcBorders>
              <w:right w:val="single" w:sz="4" w:space="0" w:color="auto"/>
            </w:tcBorders>
            <w:vAlign w:val="center"/>
          </w:tcPr>
          <w:p w14:paraId="1FC340D2" w14:textId="77777777" w:rsidR="00F272F9" w:rsidRDefault="00F272F9">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F272F9" w14:paraId="22CE65D4" w14:textId="77777777">
        <w:trPr>
          <w:trHeight w:val="1021"/>
          <w:jc w:val="center"/>
        </w:trPr>
        <w:tc>
          <w:tcPr>
            <w:tcW w:w="851" w:type="dxa"/>
            <w:tcBorders>
              <w:top w:val="single" w:sz="4" w:space="0" w:color="auto"/>
              <w:bottom w:val="single" w:sz="4" w:space="0" w:color="auto"/>
            </w:tcBorders>
            <w:vAlign w:val="center"/>
          </w:tcPr>
          <w:p w14:paraId="6412F719"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469E73C4"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世纪大道以东</w:t>
            </w:r>
          </w:p>
        </w:tc>
        <w:tc>
          <w:tcPr>
            <w:tcW w:w="709" w:type="dxa"/>
            <w:vAlign w:val="center"/>
          </w:tcPr>
          <w:p w14:paraId="47CBFF71"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81378B3" w14:textId="77777777" w:rsidR="00F272F9" w:rsidRDefault="00F272F9">
            <w:pPr>
              <w:widowControl/>
              <w:adjustRightInd w:val="0"/>
              <w:snapToGrid w:val="0"/>
              <w:jc w:val="center"/>
              <w:rPr>
                <w:rFonts w:ascii="仿宋_GB2312" w:eastAsia="仿宋_GB2312" w:hAnsi="宋体" w:cs="宋体"/>
                <w:color w:val="000000"/>
                <w:kern w:val="0"/>
                <w:sz w:val="24"/>
              </w:rPr>
            </w:pPr>
            <w:bookmarkStart w:id="0" w:name="OLE_LINK7"/>
            <w:r>
              <w:rPr>
                <w:rFonts w:ascii="仿宋_GB2312" w:eastAsia="仿宋_GB2312" w:hAnsi="宋体" w:cs="宋体"/>
                <w:color w:val="000000"/>
                <w:kern w:val="0"/>
                <w:sz w:val="24"/>
              </w:rPr>
              <w:t>486000</w:t>
            </w:r>
            <w:bookmarkEnd w:id="0"/>
            <w:r>
              <w:rPr>
                <w:rFonts w:ascii="仿宋_GB2312" w:eastAsia="仿宋_GB2312" w:hAnsi="宋体" w:cs="宋体"/>
                <w:color w:val="000000"/>
                <w:kern w:val="0"/>
                <w:sz w:val="24"/>
              </w:rPr>
              <w:t>.00</w:t>
            </w:r>
          </w:p>
        </w:tc>
        <w:tc>
          <w:tcPr>
            <w:tcW w:w="1559" w:type="dxa"/>
            <w:vAlign w:val="center"/>
          </w:tcPr>
          <w:p w14:paraId="1E0A6563"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486000.00</w:t>
            </w:r>
          </w:p>
        </w:tc>
        <w:tc>
          <w:tcPr>
            <w:tcW w:w="1417" w:type="dxa"/>
            <w:tcBorders>
              <w:right w:val="single" w:sz="4" w:space="0" w:color="auto"/>
            </w:tcBorders>
            <w:vAlign w:val="center"/>
          </w:tcPr>
          <w:p w14:paraId="0FE05245"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2BC0E999"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F272F9" w14:paraId="62F51623" w14:textId="77777777">
        <w:trPr>
          <w:trHeight w:val="1021"/>
          <w:jc w:val="center"/>
        </w:trPr>
        <w:tc>
          <w:tcPr>
            <w:tcW w:w="851" w:type="dxa"/>
            <w:tcBorders>
              <w:top w:val="single" w:sz="4" w:space="0" w:color="auto"/>
              <w:bottom w:val="single" w:sz="4" w:space="0" w:color="auto"/>
            </w:tcBorders>
            <w:vAlign w:val="center"/>
          </w:tcPr>
          <w:p w14:paraId="63254849"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2853034B"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世纪大道以西</w:t>
            </w:r>
          </w:p>
        </w:tc>
        <w:tc>
          <w:tcPr>
            <w:tcW w:w="709" w:type="dxa"/>
            <w:vAlign w:val="center"/>
          </w:tcPr>
          <w:p w14:paraId="13B227DE"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34B03E66"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490000.00</w:t>
            </w:r>
          </w:p>
        </w:tc>
        <w:tc>
          <w:tcPr>
            <w:tcW w:w="1559" w:type="dxa"/>
            <w:vAlign w:val="center"/>
          </w:tcPr>
          <w:p w14:paraId="6856A538"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490000.00</w:t>
            </w:r>
          </w:p>
        </w:tc>
        <w:tc>
          <w:tcPr>
            <w:tcW w:w="1417" w:type="dxa"/>
            <w:tcBorders>
              <w:right w:val="single" w:sz="4" w:space="0" w:color="auto"/>
            </w:tcBorders>
            <w:vAlign w:val="center"/>
          </w:tcPr>
          <w:p w14:paraId="5F0D5133"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CF0F509" w14:textId="77777777" w:rsidR="00F272F9" w:rsidRDefault="00F272F9">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6F5F1B92" w14:textId="77777777"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2EB1AE98"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7183CF1D"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1.具有独立承担民事责任的能力；</w:t>
      </w:r>
    </w:p>
    <w:p w14:paraId="68AD79D4"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2.工程负责人具有市政公用工程贰级及以上注册建造师执业资格或有效期内的园林绿化专业项目经理资格或园林绿化专业中级及以上职称</w:t>
      </w:r>
    </w:p>
    <w:p w14:paraId="6227A23D"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3.具有良好的商业信誉和健全的财务会计制度及履约能力；</w:t>
      </w:r>
    </w:p>
    <w:p w14:paraId="2587F167"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4.具有履行合同所必需的设备和专业技术能力；</w:t>
      </w:r>
    </w:p>
    <w:p w14:paraId="6B44BDD4"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5.有依法缴纳税收和社会保障资金的良好记录；</w:t>
      </w:r>
    </w:p>
    <w:p w14:paraId="47335DCF" w14:textId="3E470F45"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lastRenderedPageBreak/>
        <w:t>6.投标人参加</w:t>
      </w:r>
      <w:r w:rsidR="006C543E">
        <w:rPr>
          <w:rFonts w:ascii="仿宋_GB2312" w:eastAsia="仿宋_GB2312" w:hAnsi="黑体" w:cs="宋体"/>
          <w:noProof/>
          <w:color w:val="333333"/>
          <w:spacing w:val="8"/>
          <w:kern w:val="0"/>
          <w:sz w:val="28"/>
          <w:szCs w:val="28"/>
        </w:rPr>
        <w:t>招标</w:t>
      </w:r>
      <w:r w:rsidRPr="00702505">
        <w:rPr>
          <w:rFonts w:ascii="仿宋_GB2312" w:eastAsia="仿宋_GB2312" w:hAnsi="黑体" w:cs="宋体"/>
          <w:noProof/>
          <w:color w:val="333333"/>
          <w:spacing w:val="8"/>
          <w:kern w:val="0"/>
          <w:sz w:val="28"/>
          <w:szCs w:val="28"/>
        </w:rPr>
        <w:t>活动前3年内在经营活动中没有重大违法记录;</w:t>
      </w:r>
    </w:p>
    <w:p w14:paraId="18A2A857" w14:textId="77777777" w:rsidR="00F272F9" w:rsidRPr="00702505" w:rsidRDefault="00F272F9" w:rsidP="008D7F8C">
      <w:pPr>
        <w:spacing w:line="560" w:lineRule="exact"/>
        <w:ind w:firstLineChars="200" w:firstLine="592"/>
        <w:rPr>
          <w:rFonts w:ascii="仿宋_GB2312" w:eastAsia="仿宋_GB2312" w:hAnsi="黑体" w:cs="宋体"/>
          <w:noProof/>
          <w:color w:val="333333"/>
          <w:spacing w:val="8"/>
          <w:kern w:val="0"/>
          <w:sz w:val="28"/>
          <w:szCs w:val="28"/>
        </w:rPr>
      </w:pPr>
      <w:r w:rsidRPr="00702505">
        <w:rPr>
          <w:rFonts w:ascii="仿宋_GB2312" w:eastAsia="仿宋_GB2312" w:hAnsi="黑体" w:cs="宋体"/>
          <w:noProof/>
          <w:color w:val="333333"/>
          <w:spacing w:val="8"/>
          <w:kern w:val="0"/>
          <w:sz w:val="28"/>
          <w:szCs w:val="28"/>
        </w:rPr>
        <w:t>7.投标人、法定代表人、授权委托人未被最高法院列入失信被执行人；</w:t>
      </w:r>
    </w:p>
    <w:p w14:paraId="3320D8CA" w14:textId="77777777" w:rsidR="00F272F9" w:rsidRDefault="00F272F9">
      <w:pPr>
        <w:spacing w:line="560" w:lineRule="exact"/>
        <w:ind w:firstLineChars="200" w:firstLine="592"/>
        <w:rPr>
          <w:rFonts w:ascii="仿宋_GB2312" w:eastAsia="仿宋_GB2312" w:hAnsi="黑体" w:cs="宋体"/>
          <w:color w:val="333333"/>
          <w:spacing w:val="8"/>
          <w:kern w:val="0"/>
          <w:sz w:val="28"/>
          <w:szCs w:val="28"/>
        </w:rPr>
      </w:pPr>
      <w:r w:rsidRPr="00702505">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0E29864B"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6A11949B" w14:textId="2B02E39F"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381381">
        <w:rPr>
          <w:rFonts w:ascii="仿宋_GB2312" w:eastAsia="仿宋_GB2312" w:hAnsi="黑体" w:cs="宋体"/>
          <w:noProof/>
          <w:color w:val="333333"/>
          <w:spacing w:val="8"/>
          <w:kern w:val="0"/>
          <w:sz w:val="28"/>
          <w:szCs w:val="28"/>
        </w:rPr>
        <w:t>2026年03月23日</w:t>
      </w:r>
      <w:r w:rsidRPr="00702505">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381381">
        <w:rPr>
          <w:rFonts w:ascii="仿宋_GB2312" w:eastAsia="仿宋_GB2312" w:hAnsi="黑体" w:cs="宋体"/>
          <w:noProof/>
          <w:color w:val="333333"/>
          <w:spacing w:val="8"/>
          <w:kern w:val="0"/>
          <w:sz w:val="28"/>
          <w:szCs w:val="28"/>
        </w:rPr>
        <w:t>2026年03月30日17时00分</w:t>
      </w:r>
      <w:r>
        <w:rPr>
          <w:rFonts w:ascii="仿宋_GB2312" w:eastAsia="仿宋_GB2312" w:hAnsi="黑体" w:cs="宋体" w:hint="eastAsia"/>
          <w:color w:val="333333"/>
          <w:spacing w:val="8"/>
          <w:kern w:val="0"/>
          <w:sz w:val="28"/>
          <w:szCs w:val="28"/>
        </w:rPr>
        <w:t>（北京时间）</w:t>
      </w:r>
    </w:p>
    <w:p w14:paraId="3F7EE257" w14:textId="22890DA7"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2.地点：登录威海市公共资源交易网（乳山分中心）首页右侧“交易服务一网通办系统-新版”进行平台切换点击“国企</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”进入国有企业阳光</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电子化服务平台获取文件（网址：http://ggzyjy.weihai.cn/rushan/）。逾期无法从威海市国有企业阳光</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电子化服务平台中获取文件，未在规定时间内从系统中获取招标文件的投标人将无法递交电子投标文件。</w:t>
      </w:r>
    </w:p>
    <w:p w14:paraId="01BDE9E4" w14:textId="45D5C980"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交易服务一网通办系统-新版技术支持电话：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技术支持电话：18769124292 ，国企技术支持QQ群（</w:t>
      </w:r>
      <w:r w:rsidR="006C543E">
        <w:rPr>
          <w:rFonts w:ascii="仿宋_GB2312" w:eastAsia="仿宋_GB2312" w:hAnsi="黑体" w:cs="宋体" w:hint="eastAsia"/>
          <w:color w:val="333333"/>
          <w:spacing w:val="8"/>
          <w:kern w:val="0"/>
          <w:sz w:val="28"/>
          <w:szCs w:val="28"/>
        </w:rPr>
        <w:t>投标人</w:t>
      </w:r>
      <w:r>
        <w:rPr>
          <w:rFonts w:ascii="仿宋_GB2312" w:eastAsia="仿宋_GB2312" w:hAnsi="黑体" w:cs="宋体" w:hint="eastAsia"/>
          <w:color w:val="333333"/>
          <w:spacing w:val="8"/>
          <w:kern w:val="0"/>
          <w:sz w:val="28"/>
          <w:szCs w:val="28"/>
        </w:rPr>
        <w:t>）：1146578397。</w:t>
      </w:r>
    </w:p>
    <w:p w14:paraId="6DC291D6" w14:textId="34C1C1B4"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电子化服务平台”（威海市公共资源交易网（乳山分中心）右侧“国企</w:t>
      </w:r>
      <w:r w:rsidR="006C543E">
        <w:rPr>
          <w:rFonts w:ascii="仿宋_GB2312" w:eastAsia="仿宋_GB2312" w:hAnsi="黑体" w:cs="宋体" w:hint="eastAsia"/>
          <w:color w:val="333333"/>
          <w:spacing w:val="8"/>
          <w:kern w:val="0"/>
          <w:sz w:val="28"/>
          <w:szCs w:val="28"/>
        </w:rPr>
        <w:t>招标</w:t>
      </w:r>
      <w:r>
        <w:rPr>
          <w:rFonts w:ascii="仿宋_GB2312" w:eastAsia="仿宋_GB2312" w:hAnsi="黑体" w:cs="宋体" w:hint="eastAsia"/>
          <w:color w:val="333333"/>
          <w:spacing w:val="8"/>
          <w:kern w:val="0"/>
          <w:sz w:val="28"/>
          <w:szCs w:val="28"/>
        </w:rPr>
        <w:t>”按钮）登录端口注册登记，并办理“安全证书（CA）”和“电子签章”进行获取文件。“安全证书（CA）”和“电子签章”办理请按照“威海市公共资源交易网（乳山分中心）”右侧“CA办理”中“CA证书办理介绍”进行办理。</w:t>
      </w:r>
    </w:p>
    <w:p w14:paraId="5C61BFEB" w14:textId="77777777"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2D0C90FC"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5622DBA0" w14:textId="1A346626"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1.提交投标文件时间：</w:t>
      </w:r>
      <w:r w:rsidR="00381381">
        <w:rPr>
          <w:rFonts w:ascii="仿宋_GB2312" w:eastAsia="仿宋_GB2312" w:hAnsi="仿宋" w:cs="宋体"/>
          <w:noProof/>
          <w:color w:val="333333"/>
          <w:spacing w:val="8"/>
          <w:kern w:val="0"/>
          <w:sz w:val="28"/>
          <w:szCs w:val="28"/>
        </w:rPr>
        <w:t>2026年03月23日</w:t>
      </w:r>
      <w:r w:rsidRPr="00702505">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381381">
        <w:rPr>
          <w:rFonts w:ascii="仿宋_GB2312" w:eastAsia="仿宋_GB2312" w:hAnsi="仿宋" w:cs="宋体"/>
          <w:noProof/>
          <w:color w:val="333333"/>
          <w:spacing w:val="8"/>
          <w:kern w:val="0"/>
          <w:sz w:val="28"/>
          <w:szCs w:val="28"/>
        </w:rPr>
        <w:t>2026年04月07日14时00分</w:t>
      </w:r>
    </w:p>
    <w:p w14:paraId="12507F4A" w14:textId="39FF9935"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w:t>
      </w:r>
      <w:r w:rsidR="006C543E">
        <w:rPr>
          <w:rFonts w:ascii="仿宋_GB2312" w:eastAsia="仿宋_GB2312" w:hAnsi="仿宋" w:cs="宋体" w:hint="eastAsia"/>
          <w:color w:val="333333"/>
          <w:spacing w:val="8"/>
          <w:sz w:val="28"/>
          <w:szCs w:val="28"/>
        </w:rPr>
        <w:t>招标</w:t>
      </w:r>
      <w:r>
        <w:rPr>
          <w:rFonts w:ascii="仿宋_GB2312" w:eastAsia="仿宋_GB2312" w:hAnsi="仿宋" w:cs="宋体" w:hint="eastAsia"/>
          <w:color w:val="333333"/>
          <w:spacing w:val="8"/>
          <w:sz w:val="28"/>
          <w:szCs w:val="28"/>
        </w:rPr>
        <w:t>”进入国有企业阳光</w:t>
      </w:r>
      <w:r w:rsidR="006C543E">
        <w:rPr>
          <w:rFonts w:ascii="仿宋_GB2312" w:eastAsia="仿宋_GB2312" w:hAnsi="仿宋" w:cs="宋体" w:hint="eastAsia"/>
          <w:color w:val="333333"/>
          <w:spacing w:val="8"/>
          <w:sz w:val="28"/>
          <w:szCs w:val="28"/>
        </w:rPr>
        <w:t>招标</w:t>
      </w:r>
      <w:r>
        <w:rPr>
          <w:rFonts w:ascii="仿宋_GB2312" w:eastAsia="仿宋_GB2312" w:hAnsi="仿宋" w:cs="宋体" w:hint="eastAsia"/>
          <w:color w:val="333333"/>
          <w:spacing w:val="8"/>
          <w:sz w:val="28"/>
          <w:szCs w:val="28"/>
        </w:rPr>
        <w:t>电子化服务平台网上递交（网址：http://ggzyjy.weihai.cn/rushan/）。</w:t>
      </w:r>
      <w:r>
        <w:rPr>
          <w:rFonts w:ascii="仿宋_GB2312" w:eastAsia="仿宋_GB2312" w:hAnsi="仿宋" w:cs="宋体" w:hint="eastAsia"/>
          <w:color w:val="333333"/>
          <w:spacing w:val="8"/>
          <w:kern w:val="0"/>
          <w:sz w:val="28"/>
          <w:szCs w:val="28"/>
        </w:rPr>
        <w:t>已在威海市国有企业阳光</w:t>
      </w:r>
      <w:r w:rsidR="006C543E">
        <w:rPr>
          <w:rFonts w:ascii="仿宋_GB2312" w:eastAsia="仿宋_GB2312" w:hAnsi="仿宋" w:cs="宋体" w:hint="eastAsia"/>
          <w:color w:val="333333"/>
          <w:spacing w:val="8"/>
          <w:kern w:val="0"/>
          <w:sz w:val="28"/>
          <w:szCs w:val="28"/>
        </w:rPr>
        <w:t>招标</w:t>
      </w:r>
      <w:r>
        <w:rPr>
          <w:rFonts w:ascii="仿宋_GB2312" w:eastAsia="仿宋_GB2312" w:hAnsi="仿宋" w:cs="宋体" w:hint="eastAsia"/>
          <w:color w:val="333333"/>
          <w:spacing w:val="8"/>
          <w:kern w:val="0"/>
          <w:sz w:val="28"/>
          <w:szCs w:val="28"/>
        </w:rPr>
        <w:t>电子化服务平台获取文件的投标人在规定时间内递交电子投标文件。</w:t>
      </w:r>
    </w:p>
    <w:p w14:paraId="352FFE85" w14:textId="0B0AC23E"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381381">
        <w:rPr>
          <w:rFonts w:ascii="仿宋_GB2312" w:eastAsia="仿宋_GB2312" w:hAnsi="仿宋" w:cs="宋体"/>
          <w:noProof/>
          <w:color w:val="333333"/>
          <w:spacing w:val="8"/>
          <w:kern w:val="0"/>
          <w:sz w:val="28"/>
          <w:szCs w:val="28"/>
        </w:rPr>
        <w:t>2026年04月07日14时00分</w:t>
      </w:r>
      <w:r>
        <w:rPr>
          <w:rFonts w:ascii="仿宋_GB2312" w:eastAsia="仿宋_GB2312" w:hAnsi="仿宋" w:cs="宋体" w:hint="eastAsia"/>
          <w:color w:val="333333"/>
          <w:spacing w:val="8"/>
          <w:kern w:val="0"/>
          <w:sz w:val="28"/>
          <w:szCs w:val="28"/>
        </w:rPr>
        <w:t>（北京时间）</w:t>
      </w:r>
    </w:p>
    <w:p w14:paraId="0D43F67B"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03538F13"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37A47CD5" w14:textId="77777777" w:rsidR="00F272F9" w:rsidRDefault="00F272F9">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3C55C24F"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410C33C1" w14:textId="580CF5B3" w:rsidR="00F272F9" w:rsidRDefault="00F272F9"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w:t>
      </w:r>
      <w:r w:rsidR="006C543E">
        <w:rPr>
          <w:rFonts w:ascii="仿宋_GB2312" w:eastAsia="仿宋_GB2312" w:hAnsi="仿宋" w:cs="宋体" w:hint="eastAsia"/>
          <w:color w:val="333333"/>
          <w:spacing w:val="8"/>
          <w:kern w:val="0"/>
          <w:sz w:val="28"/>
          <w:szCs w:val="28"/>
        </w:rPr>
        <w:t>投标人</w:t>
      </w:r>
      <w:r>
        <w:rPr>
          <w:rFonts w:ascii="仿宋_GB2312" w:eastAsia="仿宋_GB2312" w:hAnsi="仿宋" w:cs="宋体" w:hint="eastAsia"/>
          <w:color w:val="333333"/>
          <w:spacing w:val="8"/>
          <w:kern w:val="0"/>
          <w:sz w:val="28"/>
          <w:szCs w:val="28"/>
        </w:rPr>
        <w:t>自行承担。</w:t>
      </w:r>
    </w:p>
    <w:p w14:paraId="0C2A51E7"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4E94B5C7" w14:textId="6C2ACCFA"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w:t>
      </w:r>
      <w:r w:rsidR="006C543E">
        <w:rPr>
          <w:rFonts w:ascii="仿宋_GB2312" w:eastAsia="仿宋_GB2312" w:hAnsi="仿宋" w:cs="宋体" w:hint="eastAsia"/>
          <w:color w:val="333333"/>
          <w:spacing w:val="8"/>
          <w:kern w:val="0"/>
          <w:sz w:val="28"/>
          <w:szCs w:val="28"/>
        </w:rPr>
        <w:t>招标</w:t>
      </w:r>
      <w:r>
        <w:rPr>
          <w:rFonts w:ascii="仿宋_GB2312" w:eastAsia="仿宋_GB2312" w:hAnsi="仿宋" w:cs="宋体" w:hint="eastAsia"/>
          <w:color w:val="333333"/>
          <w:spacing w:val="8"/>
          <w:kern w:val="0"/>
          <w:sz w:val="28"/>
          <w:szCs w:val="28"/>
        </w:rPr>
        <w:t>人信息</w:t>
      </w:r>
    </w:p>
    <w:p w14:paraId="3A0E693D"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702505">
        <w:rPr>
          <w:rFonts w:ascii="仿宋_GB2312" w:eastAsia="仿宋_GB2312" w:hAnsi="仿宋" w:cs="宋体"/>
          <w:noProof/>
          <w:color w:val="333333"/>
          <w:spacing w:val="8"/>
          <w:kern w:val="0"/>
          <w:sz w:val="28"/>
          <w:szCs w:val="28"/>
        </w:rPr>
        <w:t>山东省丰汇贵合建筑工程有限责任公司</w:t>
      </w:r>
    </w:p>
    <w:p w14:paraId="55E809BF"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702505">
        <w:rPr>
          <w:rFonts w:ascii="仿宋_GB2312" w:eastAsia="仿宋_GB2312" w:hAnsi="仿宋" w:cs="宋体"/>
          <w:noProof/>
          <w:color w:val="333333"/>
          <w:spacing w:val="8"/>
          <w:kern w:val="0"/>
          <w:sz w:val="28"/>
          <w:szCs w:val="28"/>
        </w:rPr>
        <w:t>山东省威海市乳山市乳山口镇秦家庄村乳山科技创业中心1203室</w:t>
      </w:r>
    </w:p>
    <w:p w14:paraId="41CAD441"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702505">
        <w:rPr>
          <w:rFonts w:ascii="仿宋_GB2312" w:eastAsia="仿宋_GB2312" w:hAnsi="仿宋" w:cs="宋体"/>
          <w:noProof/>
          <w:color w:val="333333"/>
          <w:spacing w:val="8"/>
          <w:kern w:val="0"/>
          <w:sz w:val="28"/>
          <w:szCs w:val="28"/>
        </w:rPr>
        <w:t>0631-6681339</w:t>
      </w:r>
    </w:p>
    <w:p w14:paraId="1D3DA2B9" w14:textId="2F4C981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w:t>
      </w:r>
      <w:r w:rsidR="006C543E">
        <w:rPr>
          <w:rFonts w:ascii="仿宋_GB2312" w:eastAsia="仿宋_GB2312" w:hAnsi="仿宋" w:cs="宋体" w:hint="eastAsia"/>
          <w:color w:val="333333"/>
          <w:spacing w:val="8"/>
          <w:kern w:val="0"/>
          <w:sz w:val="28"/>
          <w:szCs w:val="28"/>
        </w:rPr>
        <w:t>招标</w:t>
      </w:r>
      <w:r>
        <w:rPr>
          <w:rFonts w:ascii="仿宋_GB2312" w:eastAsia="仿宋_GB2312" w:hAnsi="仿宋" w:cs="宋体" w:hint="eastAsia"/>
          <w:color w:val="333333"/>
          <w:spacing w:val="8"/>
          <w:kern w:val="0"/>
          <w:sz w:val="28"/>
          <w:szCs w:val="28"/>
        </w:rPr>
        <w:t>代理机构信息</w:t>
      </w:r>
    </w:p>
    <w:p w14:paraId="60985644"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702505">
        <w:rPr>
          <w:rFonts w:ascii="仿宋_GB2312" w:eastAsia="仿宋_GB2312" w:hAnsi="仿宋" w:cs="宋体"/>
          <w:noProof/>
          <w:color w:val="333333"/>
          <w:spacing w:val="8"/>
          <w:kern w:val="0"/>
          <w:sz w:val="28"/>
          <w:szCs w:val="28"/>
        </w:rPr>
        <w:t>乳山宏大工程咨询有限公司</w:t>
      </w:r>
    </w:p>
    <w:p w14:paraId="4F325E58"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702505">
        <w:rPr>
          <w:rFonts w:ascii="仿宋_GB2312" w:eastAsia="仿宋_GB2312" w:hAnsi="仿宋" w:cs="宋体"/>
          <w:noProof/>
          <w:color w:val="333333"/>
          <w:spacing w:val="8"/>
          <w:kern w:val="0"/>
          <w:sz w:val="28"/>
          <w:szCs w:val="28"/>
        </w:rPr>
        <w:t>乳山市世纪大道260号北楼二楼</w:t>
      </w:r>
    </w:p>
    <w:p w14:paraId="5A5A4888"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702505">
        <w:rPr>
          <w:rFonts w:ascii="仿宋_GB2312" w:eastAsia="仿宋_GB2312" w:hAnsi="仿宋" w:cs="宋体"/>
          <w:noProof/>
          <w:color w:val="333333"/>
          <w:spacing w:val="8"/>
          <w:kern w:val="0"/>
          <w:sz w:val="28"/>
          <w:szCs w:val="28"/>
        </w:rPr>
        <w:t>柯耀辉</w:t>
      </w:r>
    </w:p>
    <w:p w14:paraId="549D7F31"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702505">
        <w:rPr>
          <w:rFonts w:ascii="仿宋_GB2312" w:eastAsia="仿宋_GB2312" w:hAnsi="仿宋" w:cs="宋体"/>
          <w:noProof/>
          <w:color w:val="333333"/>
          <w:spacing w:val="8"/>
          <w:kern w:val="0"/>
          <w:sz w:val="28"/>
          <w:szCs w:val="28"/>
        </w:rPr>
        <w:t>0631-6675889</w:t>
      </w:r>
    </w:p>
    <w:p w14:paraId="39256952" w14:textId="77777777" w:rsidR="00F272F9" w:rsidRDefault="00F272F9">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6B46458E" w14:textId="77777777" w:rsidR="00F272F9" w:rsidRDefault="00F272F9">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01E73F77" w14:textId="77777777" w:rsidR="00F272F9" w:rsidRDefault="00F272F9">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702505">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1F7A7AD8" w14:textId="1743EBB3" w:rsidR="00F272F9" w:rsidRDefault="00F272F9">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381381">
        <w:rPr>
          <w:rFonts w:ascii="仿宋_GB2312" w:eastAsia="仿宋_GB2312" w:hAnsi="宋体" w:cs="宋体"/>
          <w:noProof/>
          <w:kern w:val="0"/>
          <w:sz w:val="28"/>
          <w:szCs w:val="28"/>
        </w:rPr>
        <w:t>2026年03月23日</w:t>
      </w:r>
    </w:p>
    <w:p w14:paraId="38C7764E" w14:textId="77777777" w:rsidR="00F272F9" w:rsidRDefault="00F272F9">
      <w:pPr>
        <w:widowControl/>
        <w:adjustRightInd w:val="0"/>
        <w:spacing w:line="360" w:lineRule="auto"/>
        <w:ind w:left="-240"/>
        <w:jc w:val="right"/>
        <w:rPr>
          <w:rFonts w:ascii="宋体" w:hAnsi="宋体" w:cs="宋体"/>
          <w:kern w:val="0"/>
          <w:sz w:val="24"/>
        </w:rPr>
      </w:pPr>
    </w:p>
    <w:p w14:paraId="571263E7" w14:textId="77777777" w:rsidR="00F272F9" w:rsidRDefault="00F272F9">
      <w:pPr>
        <w:sectPr w:rsidR="00F272F9" w:rsidSect="00C4102F">
          <w:footerReference w:type="default" r:id="rId12"/>
          <w:pgSz w:w="11906" w:h="16838"/>
          <w:pgMar w:top="1440" w:right="1080" w:bottom="1440" w:left="1080" w:header="851" w:footer="992" w:gutter="0"/>
          <w:cols w:space="720"/>
          <w:docGrid w:type="lines" w:linePitch="312"/>
        </w:sectPr>
      </w:pPr>
    </w:p>
    <w:p w14:paraId="778F7F63" w14:textId="77777777" w:rsidR="00F272F9" w:rsidRDefault="00F272F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5716FD70" w14:textId="77777777" w:rsidR="00F272F9" w:rsidRDefault="00F272F9"/>
    <w:p w14:paraId="280590EC" w14:textId="77777777" w:rsidR="00F272F9" w:rsidRDefault="00F272F9">
      <w:pPr>
        <w:sectPr w:rsidR="00F272F9" w:rsidSect="00C4102F">
          <w:pgSz w:w="11906" w:h="16838"/>
          <w:pgMar w:top="1440" w:right="1077" w:bottom="1440" w:left="1077" w:header="851" w:footer="992" w:gutter="0"/>
          <w:cols w:space="720"/>
          <w:docGrid w:type="lines" w:linePitch="312"/>
        </w:sectPr>
      </w:pPr>
    </w:p>
    <w:p w14:paraId="78958266" w14:textId="77777777" w:rsidR="00F272F9" w:rsidRDefault="00F272F9">
      <w:pPr>
        <w:jc w:val="center"/>
        <w:rPr>
          <w:rFonts w:ascii="黑体" w:eastAsia="黑体" w:hAnsi="黑体"/>
          <w:sz w:val="32"/>
          <w:szCs w:val="32"/>
        </w:rPr>
      </w:pPr>
      <w:r>
        <w:rPr>
          <w:rFonts w:ascii="黑体" w:eastAsia="黑体" w:hAnsi="黑体" w:hint="eastAsia"/>
          <w:sz w:val="32"/>
          <w:szCs w:val="32"/>
        </w:rPr>
        <w:lastRenderedPageBreak/>
        <w:t>投标须知前附表</w:t>
      </w:r>
    </w:p>
    <w:p w14:paraId="3505FBE9" w14:textId="77777777" w:rsidR="00F272F9" w:rsidRDefault="00F272F9">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F272F9" w14:paraId="4800B3C1"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419DFB5A"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64C08023" w14:textId="77777777" w:rsidR="00F272F9" w:rsidRDefault="00F272F9">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F272F9" w14:paraId="479EDFFA"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5DFCC250"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44B750AD"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702505">
              <w:rPr>
                <w:rFonts w:ascii="仿宋_GB2312" w:eastAsia="仿宋_GB2312" w:hAnsi="宋体"/>
                <w:noProof/>
                <w:sz w:val="28"/>
                <w:szCs w:val="28"/>
              </w:rPr>
              <w:t>开发区绿化带补植工程</w:t>
            </w:r>
          </w:p>
        </w:tc>
      </w:tr>
      <w:tr w:rsidR="00F272F9" w14:paraId="2007C62F"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5035F93"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D765781"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702505">
              <w:rPr>
                <w:rFonts w:ascii="仿宋_GB2312" w:eastAsia="仿宋_GB2312" w:hAnsi="宋体"/>
                <w:noProof/>
                <w:sz w:val="28"/>
                <w:szCs w:val="28"/>
              </w:rPr>
              <w:t>SDRS-HD-2026029</w:t>
            </w:r>
          </w:p>
        </w:tc>
      </w:tr>
      <w:tr w:rsidR="00F272F9" w14:paraId="30731D75"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654AB624" w14:textId="77777777" w:rsidR="00F272F9" w:rsidRDefault="00F272F9">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7E3A5E56" w14:textId="70A0BAFC" w:rsidR="00F272F9" w:rsidRDefault="006C543E">
            <w:pPr>
              <w:spacing w:line="560" w:lineRule="exact"/>
              <w:rPr>
                <w:rFonts w:ascii="仿宋_GB2312" w:eastAsia="仿宋_GB2312" w:hAnsi="宋体"/>
                <w:sz w:val="28"/>
                <w:szCs w:val="28"/>
              </w:rPr>
            </w:pPr>
            <w:r>
              <w:rPr>
                <w:rFonts w:ascii="仿宋_GB2312" w:eastAsia="仿宋_GB2312" w:hAnsi="宋体" w:hint="eastAsia"/>
                <w:sz w:val="28"/>
                <w:szCs w:val="28"/>
              </w:rPr>
              <w:t>招标</w:t>
            </w:r>
            <w:r w:rsidR="00F272F9">
              <w:rPr>
                <w:rFonts w:ascii="仿宋_GB2312" w:eastAsia="仿宋_GB2312" w:hAnsi="宋体" w:hint="eastAsia"/>
                <w:sz w:val="28"/>
                <w:szCs w:val="28"/>
              </w:rPr>
              <w:t>人名称：</w:t>
            </w:r>
            <w:r w:rsidR="00F272F9" w:rsidRPr="00702505">
              <w:rPr>
                <w:rFonts w:ascii="仿宋_GB2312" w:eastAsia="仿宋_GB2312" w:hAnsi="宋体"/>
                <w:noProof/>
                <w:sz w:val="28"/>
                <w:szCs w:val="28"/>
              </w:rPr>
              <w:t>山东省丰汇贵合建筑工程有限责任公司</w:t>
            </w:r>
          </w:p>
          <w:p w14:paraId="20421297"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02505">
              <w:rPr>
                <w:rFonts w:ascii="仿宋_GB2312" w:eastAsia="仿宋_GB2312" w:hAnsi="仿宋" w:cs="宋体"/>
                <w:noProof/>
                <w:color w:val="333333"/>
                <w:spacing w:val="8"/>
                <w:sz w:val="28"/>
                <w:szCs w:val="28"/>
              </w:rPr>
              <w:t>山东省威海市乳山市乳山口镇秦家庄村乳山科技创业中心1203室</w:t>
            </w:r>
          </w:p>
          <w:p w14:paraId="21CFDC63"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02505">
              <w:rPr>
                <w:rFonts w:ascii="仿宋_GB2312" w:eastAsia="仿宋_GB2312" w:hAnsi="宋体"/>
                <w:noProof/>
                <w:sz w:val="28"/>
                <w:szCs w:val="28"/>
              </w:rPr>
              <w:t>梁欢欢</w:t>
            </w:r>
          </w:p>
          <w:p w14:paraId="3E4677EA"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02505">
              <w:rPr>
                <w:rFonts w:ascii="仿宋_GB2312" w:eastAsia="仿宋_GB2312" w:hAnsi="宋体"/>
                <w:noProof/>
                <w:sz w:val="28"/>
                <w:szCs w:val="28"/>
              </w:rPr>
              <w:t>0631-6681339</w:t>
            </w:r>
          </w:p>
        </w:tc>
      </w:tr>
      <w:tr w:rsidR="00F272F9" w14:paraId="327AF924"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4B3DD5FD" w14:textId="77777777" w:rsidR="00F272F9" w:rsidRDefault="00F272F9">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1E472580" w14:textId="5E8FCC6E" w:rsidR="00F272F9" w:rsidRDefault="006C543E">
            <w:pPr>
              <w:spacing w:line="560" w:lineRule="exact"/>
              <w:rPr>
                <w:rFonts w:ascii="仿宋_GB2312" w:eastAsia="仿宋_GB2312" w:hAnsi="宋体"/>
                <w:sz w:val="28"/>
                <w:szCs w:val="28"/>
              </w:rPr>
            </w:pPr>
            <w:r>
              <w:rPr>
                <w:rFonts w:ascii="仿宋_GB2312" w:eastAsia="仿宋_GB2312" w:hAnsi="宋体" w:hint="eastAsia"/>
                <w:sz w:val="28"/>
                <w:szCs w:val="28"/>
              </w:rPr>
              <w:t>招标</w:t>
            </w:r>
            <w:r w:rsidR="00F272F9">
              <w:rPr>
                <w:rFonts w:ascii="仿宋_GB2312" w:eastAsia="仿宋_GB2312" w:hAnsi="宋体" w:hint="eastAsia"/>
                <w:sz w:val="28"/>
                <w:szCs w:val="28"/>
              </w:rPr>
              <w:t>代理机构名称：</w:t>
            </w:r>
            <w:r w:rsidR="00F272F9" w:rsidRPr="00702505">
              <w:rPr>
                <w:rFonts w:ascii="仿宋_GB2312" w:eastAsia="仿宋_GB2312" w:hAnsi="宋体"/>
                <w:noProof/>
                <w:sz w:val="28"/>
                <w:szCs w:val="28"/>
              </w:rPr>
              <w:t>乳山宏大工程咨询有限公司</w:t>
            </w:r>
          </w:p>
          <w:p w14:paraId="2A766A21"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702505">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1BD24A88"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702505">
              <w:rPr>
                <w:rFonts w:ascii="仿宋_GB2312" w:eastAsia="仿宋_GB2312" w:hAnsi="宋体"/>
                <w:noProof/>
                <w:sz w:val="28"/>
                <w:szCs w:val="28"/>
              </w:rPr>
              <w:t>柯耀辉</w:t>
            </w:r>
          </w:p>
          <w:p w14:paraId="6D821560"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702505">
              <w:rPr>
                <w:rFonts w:ascii="仿宋_GB2312" w:eastAsia="仿宋_GB2312" w:hAnsi="宋体"/>
                <w:noProof/>
                <w:sz w:val="28"/>
                <w:szCs w:val="28"/>
              </w:rPr>
              <w:t>0631-6675889</w:t>
            </w:r>
          </w:p>
        </w:tc>
      </w:tr>
      <w:tr w:rsidR="00F272F9" w14:paraId="037361D6"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32B497E5" w14:textId="77777777" w:rsidR="00F272F9" w:rsidRDefault="00F272F9">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55340069" w14:textId="6E6A1AD2"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）（右上角【交易服务一网通办系统-新版】按钮）进入“威海市国有企业阳光</w:t>
            </w:r>
            <w:r w:rsidR="006C543E">
              <w:rPr>
                <w:rFonts w:ascii="仿宋_GB2312" w:eastAsia="仿宋_GB2312" w:hAnsi="宋体" w:hint="eastAsia"/>
                <w:sz w:val="28"/>
                <w:szCs w:val="28"/>
              </w:rPr>
              <w:t>招标</w:t>
            </w:r>
            <w:r>
              <w:rPr>
                <w:rFonts w:ascii="仿宋_GB2312" w:eastAsia="仿宋_GB2312" w:hAnsi="宋体" w:hint="eastAsia"/>
                <w:sz w:val="28"/>
                <w:szCs w:val="28"/>
              </w:rPr>
              <w:t>电子化服务平台”进行注册，取得用户名和密码（已经完成注册无须重复注册）；首次注册的投标人应及时办理安全证书（CA锁）及电子签章。</w:t>
            </w:r>
          </w:p>
          <w:p w14:paraId="47009C47" w14:textId="7D813902"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w:t>
            </w:r>
            <w:r w:rsidR="006C543E">
              <w:rPr>
                <w:rFonts w:ascii="仿宋_GB2312" w:eastAsia="仿宋_GB2312" w:hAnsi="宋体" w:hint="eastAsia"/>
                <w:sz w:val="28"/>
                <w:szCs w:val="28"/>
              </w:rPr>
              <w:t>招标</w:t>
            </w:r>
            <w:r>
              <w:rPr>
                <w:rFonts w:ascii="仿宋_GB2312" w:eastAsia="仿宋_GB2312" w:hAnsi="宋体" w:hint="eastAsia"/>
                <w:sz w:val="28"/>
                <w:szCs w:val="28"/>
              </w:rPr>
              <w:t>电子化服务平台进行招标文件的获取、文件下载和网上递交投标文件，且安全证书（CA锁）在有效期内。</w:t>
            </w:r>
          </w:p>
          <w:p w14:paraId="7D782B5A" w14:textId="3CDD6E7A" w:rsidR="00F272F9" w:rsidRDefault="00F272F9">
            <w:pPr>
              <w:rPr>
                <w:rFonts w:ascii="仿宋_GB2312" w:eastAsia="仿宋_GB2312" w:hAnsi="宋体"/>
                <w:sz w:val="28"/>
                <w:szCs w:val="28"/>
              </w:rPr>
            </w:pPr>
            <w:r>
              <w:rPr>
                <w:rFonts w:ascii="仿宋_GB2312" w:eastAsia="仿宋_GB2312" w:hAnsi="宋体" w:hint="eastAsia"/>
                <w:sz w:val="28"/>
                <w:szCs w:val="28"/>
              </w:rPr>
              <w:lastRenderedPageBreak/>
              <w:t>3．电子投标文件制作及递交等有关操作见本文件及威海市公共资源交易网）办事指南栏目-国企</w:t>
            </w:r>
            <w:r w:rsidR="006C543E">
              <w:rPr>
                <w:rFonts w:ascii="仿宋_GB2312" w:eastAsia="仿宋_GB2312" w:hAnsi="宋体" w:hint="eastAsia"/>
                <w:sz w:val="28"/>
                <w:szCs w:val="28"/>
              </w:rPr>
              <w:t>招标</w:t>
            </w:r>
            <w:r>
              <w:rPr>
                <w:rFonts w:ascii="仿宋_GB2312" w:eastAsia="仿宋_GB2312" w:hAnsi="宋体" w:hint="eastAsia"/>
                <w:sz w:val="28"/>
                <w:szCs w:val="28"/>
              </w:rPr>
              <w:t>专区-《威海国企阳光</w:t>
            </w:r>
            <w:r w:rsidR="006C543E">
              <w:rPr>
                <w:rFonts w:ascii="仿宋_GB2312" w:eastAsia="仿宋_GB2312" w:hAnsi="宋体" w:hint="eastAsia"/>
                <w:sz w:val="28"/>
                <w:szCs w:val="28"/>
              </w:rPr>
              <w:t>招标</w:t>
            </w:r>
            <w:r>
              <w:rPr>
                <w:rFonts w:ascii="仿宋_GB2312" w:eastAsia="仿宋_GB2312" w:hAnsi="宋体" w:hint="eastAsia"/>
                <w:sz w:val="28"/>
                <w:szCs w:val="28"/>
              </w:rPr>
              <w:t>电子化服务平台投标人操作视频教程》，网址:http://ggzyjy.weihai.cn/bszn/005005/20200902/98115c60-a132-4b41-b609-6b7c08ad502b.html、投标文件制作及系统使用咨询电话：18769124292；0631-5307028；平台QQ服务群：1146578397。</w:t>
            </w:r>
          </w:p>
          <w:p w14:paraId="06241A8E" w14:textId="77777777"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321B5AA1" w14:textId="77777777"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5E70B04C" w14:textId="77777777"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4283D56" w14:textId="77777777"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36C5CB08" w14:textId="77777777" w:rsidR="00F272F9" w:rsidRDefault="00F272F9">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D0AD3FC" w14:textId="77777777" w:rsidR="00F272F9" w:rsidRDefault="00F272F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F272F9" w14:paraId="069B0960"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C7D08CF"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63C7E4A2" w14:textId="77777777" w:rsidR="00F272F9" w:rsidRDefault="00F272F9">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F272F9" w14:paraId="0E87C306"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4C35848"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551E82AB"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F272F9" w14:paraId="1618E82A"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09517C0C"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16109B0C"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F272F9" w14:paraId="03645A52"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48F4DB3"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18A4BFF2" w14:textId="77777777" w:rsidR="00F272F9" w:rsidRDefault="00F272F9">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F272F9" w14:paraId="7AE0CF5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BE9A021"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0CB0EF81"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F272F9" w14:paraId="34F61B9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D7F7EF9"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3F36D0D4"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F272F9" w14:paraId="467BB9C4"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608D9A77"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336BB7EC" w14:textId="7696A988" w:rsidR="00F272F9" w:rsidRDefault="00F272F9">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Pr>
                <w:rFonts w:ascii="仿宋_GB2312" w:eastAsia="仿宋_GB2312" w:hAnsi="宋体" w:hint="eastAsia"/>
                <w:noProof/>
                <w:sz w:val="28"/>
                <w:szCs w:val="28"/>
                <w:u w:val="single"/>
              </w:rPr>
              <w:t>486000.00</w:t>
            </w:r>
            <w:r>
              <w:rPr>
                <w:rFonts w:ascii="仿宋_GB2312" w:eastAsia="仿宋_GB2312" w:hAnsi="宋体" w:hint="eastAsia"/>
                <w:sz w:val="28"/>
                <w:szCs w:val="28"/>
              </w:rPr>
              <w:t>元；B包：</w:t>
            </w:r>
            <w:r>
              <w:rPr>
                <w:rFonts w:ascii="仿宋_GB2312" w:eastAsia="仿宋_GB2312" w:hAnsi="宋体" w:hint="eastAsia"/>
                <w:sz w:val="28"/>
                <w:szCs w:val="28"/>
                <w:u w:val="single"/>
              </w:rPr>
              <w:t>490000.00</w:t>
            </w:r>
            <w:r>
              <w:rPr>
                <w:rFonts w:ascii="仿宋_GB2312" w:eastAsia="仿宋_GB2312" w:hAnsi="宋体" w:hint="eastAsia"/>
                <w:sz w:val="28"/>
                <w:szCs w:val="28"/>
              </w:rPr>
              <w:t>元。</w:t>
            </w:r>
          </w:p>
        </w:tc>
      </w:tr>
      <w:tr w:rsidR="00F272F9" w14:paraId="29E1A3F0"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139276A9"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74DEFECB"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F272F9" w14:paraId="2125F76E"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05B0122"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4E47521D"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F272F9" w14:paraId="31BFDA0E"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8920915"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25734778"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2897C17" w14:textId="0FF1AF1B" w:rsidR="00F272F9" w:rsidRDefault="00381381">
            <w:pPr>
              <w:spacing w:line="560" w:lineRule="exact"/>
              <w:rPr>
                <w:rFonts w:ascii="仿宋_GB2312" w:eastAsia="仿宋_GB2312" w:hAnsi="宋体"/>
                <w:sz w:val="28"/>
                <w:szCs w:val="28"/>
              </w:rPr>
            </w:pPr>
            <w:r>
              <w:rPr>
                <w:rFonts w:ascii="仿宋_GB2312" w:eastAsia="仿宋_GB2312" w:hAnsi="宋体"/>
                <w:noProof/>
                <w:sz w:val="28"/>
                <w:szCs w:val="28"/>
              </w:rPr>
              <w:t>2026年03月23日</w:t>
            </w:r>
            <w:r w:rsidR="00F272F9" w:rsidRPr="00702505">
              <w:rPr>
                <w:rFonts w:ascii="仿宋_GB2312" w:eastAsia="仿宋_GB2312" w:hAnsi="宋体"/>
                <w:noProof/>
                <w:sz w:val="28"/>
                <w:szCs w:val="28"/>
              </w:rPr>
              <w:t>18时00分</w:t>
            </w:r>
            <w:r w:rsidR="00F272F9">
              <w:rPr>
                <w:rFonts w:ascii="仿宋_GB2312" w:eastAsia="仿宋_GB2312" w:hAnsi="宋体" w:hint="eastAsia"/>
                <w:sz w:val="28"/>
                <w:szCs w:val="28"/>
              </w:rPr>
              <w:t>至</w:t>
            </w:r>
            <w:r>
              <w:rPr>
                <w:rFonts w:ascii="仿宋_GB2312" w:eastAsia="仿宋_GB2312" w:hAnsi="宋体"/>
                <w:noProof/>
                <w:sz w:val="28"/>
                <w:szCs w:val="28"/>
              </w:rPr>
              <w:t>2026年04月07日14时00分</w:t>
            </w:r>
            <w:r w:rsidR="00F272F9">
              <w:rPr>
                <w:rFonts w:ascii="仿宋_GB2312" w:eastAsia="仿宋_GB2312" w:hAnsi="宋体" w:hint="eastAsia"/>
                <w:sz w:val="28"/>
                <w:szCs w:val="28"/>
              </w:rPr>
              <w:t>（以电子交易系统具体显示时间为准）</w:t>
            </w:r>
          </w:p>
          <w:p w14:paraId="7F6A72B7" w14:textId="28D0BABE"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登录威海市公共资源交易网（乳山分中心）首页右侧“交易服务一网通办系统-新版”进行平台切换点击“国企</w:t>
            </w:r>
            <w:r w:rsidR="006C543E">
              <w:rPr>
                <w:rFonts w:ascii="仿宋_GB2312" w:eastAsia="仿宋_GB2312" w:hAnsi="仿宋" w:cs="宋体" w:hint="eastAsia"/>
                <w:color w:val="333333"/>
                <w:spacing w:val="8"/>
                <w:sz w:val="28"/>
                <w:szCs w:val="28"/>
              </w:rPr>
              <w:t>招标</w:t>
            </w:r>
            <w:r>
              <w:rPr>
                <w:rFonts w:ascii="仿宋_GB2312" w:eastAsia="仿宋_GB2312" w:hAnsi="仿宋" w:cs="宋体" w:hint="eastAsia"/>
                <w:color w:val="333333"/>
                <w:spacing w:val="8"/>
                <w:sz w:val="28"/>
                <w:szCs w:val="28"/>
              </w:rPr>
              <w:t>”进入国有企业阳光</w:t>
            </w:r>
            <w:r w:rsidR="006C543E">
              <w:rPr>
                <w:rFonts w:ascii="仿宋_GB2312" w:eastAsia="仿宋_GB2312" w:hAnsi="仿宋" w:cs="宋体" w:hint="eastAsia"/>
                <w:color w:val="333333"/>
                <w:spacing w:val="8"/>
                <w:sz w:val="28"/>
                <w:szCs w:val="28"/>
              </w:rPr>
              <w:t>招标</w:t>
            </w:r>
            <w:r>
              <w:rPr>
                <w:rFonts w:ascii="仿宋_GB2312" w:eastAsia="仿宋_GB2312" w:hAnsi="仿宋" w:cs="宋体" w:hint="eastAsia"/>
                <w:color w:val="333333"/>
                <w:spacing w:val="8"/>
                <w:sz w:val="28"/>
                <w:szCs w:val="28"/>
              </w:rPr>
              <w:t>电子化服务平台网上递交。</w:t>
            </w:r>
          </w:p>
        </w:tc>
      </w:tr>
      <w:tr w:rsidR="00F272F9" w14:paraId="2CF8D82D"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281D236E"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00E4EC5C" w14:textId="735C6B15"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381381">
              <w:rPr>
                <w:rFonts w:ascii="仿宋_GB2312" w:eastAsia="仿宋_GB2312" w:hAnsi="宋体"/>
                <w:noProof/>
                <w:sz w:val="28"/>
                <w:szCs w:val="28"/>
              </w:rPr>
              <w:t>2026年04月07日14时00分</w:t>
            </w:r>
          </w:p>
          <w:p w14:paraId="694C3E24"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F272F9" w14:paraId="1A437993"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618A0745"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0745C281" w14:textId="77777777" w:rsidR="00F272F9" w:rsidRDefault="00F272F9">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F272F9" w14:paraId="51C04A8D"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299BC469"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57CAB8F9"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7271794"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F272F9" w14:paraId="1F431ECC"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58F8EF7E"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2308AF8B" w14:textId="57E849EF"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702505">
              <w:rPr>
                <w:rFonts w:ascii="仿宋_GB2312" w:eastAsia="仿宋_GB2312" w:hAnsi="宋体"/>
                <w:noProof/>
                <w:sz w:val="28"/>
                <w:szCs w:val="28"/>
              </w:rPr>
              <w:t>养护期：两年</w:t>
            </w:r>
          </w:p>
        </w:tc>
      </w:tr>
      <w:tr w:rsidR="00F272F9" w14:paraId="10E81DE8"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6D012D88"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EFE44CD"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Pr="00702505">
              <w:rPr>
                <w:rFonts w:ascii="仿宋_GB2312" w:eastAsia="仿宋_GB2312" w:hAnsi="宋体"/>
                <w:noProof/>
                <w:sz w:val="28"/>
                <w:szCs w:val="28"/>
              </w:rPr>
              <w:t>2026年9月底</w:t>
            </w:r>
          </w:p>
          <w:p w14:paraId="2BA26ACE" w14:textId="05D30C7F"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交付地点:</w:t>
            </w:r>
            <w:r w:rsidR="006C543E">
              <w:rPr>
                <w:rFonts w:ascii="仿宋_GB2312" w:eastAsia="仿宋_GB2312" w:hAnsi="宋体" w:hint="eastAsia"/>
                <w:sz w:val="28"/>
                <w:szCs w:val="28"/>
              </w:rPr>
              <w:t>招标</w:t>
            </w:r>
            <w:r>
              <w:rPr>
                <w:rFonts w:ascii="仿宋_GB2312" w:eastAsia="仿宋_GB2312" w:hAnsi="宋体" w:hint="eastAsia"/>
                <w:sz w:val="28"/>
                <w:szCs w:val="28"/>
              </w:rPr>
              <w:t>人指定地点</w:t>
            </w:r>
          </w:p>
        </w:tc>
      </w:tr>
      <w:tr w:rsidR="00F272F9" w14:paraId="1EAC3B1E"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33D0022F"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4DF081B1" w14:textId="05693716"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F272F9" w14:paraId="3AEE17D4"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064C33E"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44A2F717"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F272F9" w14:paraId="14D5FC98"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B14FE20"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4F65F0DC" w14:textId="29700C66" w:rsidR="00F272F9" w:rsidRDefault="00F272F9">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是否兼投不兼中：兼投不兼中</w:t>
            </w:r>
          </w:p>
        </w:tc>
      </w:tr>
      <w:tr w:rsidR="00F272F9" w14:paraId="5647276F"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7048106F"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17AB5B87"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23E2FE6B" w14:textId="77777777" w:rsidR="00F272F9" w:rsidRDefault="00F272F9">
            <w:pPr>
              <w:spacing w:line="560" w:lineRule="exact"/>
              <w:rPr>
                <w:rFonts w:ascii="仿宋_GB2312" w:eastAsia="仿宋_GB2312" w:hAnsi="宋体"/>
                <w:sz w:val="28"/>
                <w:szCs w:val="28"/>
              </w:rPr>
            </w:pPr>
            <w:r w:rsidRPr="00702505">
              <w:rPr>
                <w:rFonts w:ascii="仿宋_GB2312" w:eastAsia="仿宋_GB2312" w:hAnsi="宋体"/>
                <w:noProof/>
                <w:sz w:val="28"/>
                <w:szCs w:val="28"/>
              </w:rPr>
              <w:t>本工程无预付款，按月计量，支付进度款的50%，工程竣工验收合格后付至进度价款的70%，经第三方审计后付至结算价款的90%，剩余10%质保期满一次性付清。</w:t>
            </w:r>
          </w:p>
        </w:tc>
      </w:tr>
      <w:tr w:rsidR="00F272F9" w14:paraId="7B4FE3B5"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02C0C1FE"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37DED9A2" w14:textId="5B270411"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w:t>
            </w:r>
            <w:r w:rsidR="006C543E">
              <w:rPr>
                <w:rFonts w:ascii="仿宋_GB2312" w:eastAsia="仿宋_GB2312" w:hAnsi="宋体" w:hint="eastAsia"/>
                <w:sz w:val="28"/>
                <w:szCs w:val="28"/>
              </w:rPr>
              <w:t>投标人</w:t>
            </w:r>
            <w:r>
              <w:rPr>
                <w:rFonts w:ascii="仿宋_GB2312" w:eastAsia="仿宋_GB2312" w:hAnsi="宋体" w:hint="eastAsia"/>
                <w:sz w:val="28"/>
                <w:szCs w:val="28"/>
              </w:rPr>
              <w:t>：否</w:t>
            </w:r>
          </w:p>
        </w:tc>
      </w:tr>
      <w:tr w:rsidR="00F272F9" w14:paraId="4B16CAC8"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2DF8F04"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157E5476"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2A7AFBB3"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F272F9" w14:paraId="33B975F7"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446E42CE"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5505C51B" w14:textId="77777777" w:rsidR="00F272F9" w:rsidRDefault="00F272F9">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596788B4" w14:textId="0270AE8A" w:rsidR="00F272F9" w:rsidRDefault="00F272F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人及代理机构地址。</w:t>
            </w:r>
          </w:p>
          <w:p w14:paraId="73F450CE" w14:textId="77777777" w:rsidR="00F272F9" w:rsidRDefault="00F272F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702505">
              <w:rPr>
                <w:rFonts w:ascii="仿宋_GB2312" w:eastAsia="仿宋_GB2312" w:hAnsi="仿宋" w:cs="宋体"/>
                <w:noProof/>
                <w:sz w:val="28"/>
                <w:szCs w:val="28"/>
              </w:rPr>
              <w:t>rshdzb@163.com</w:t>
            </w:r>
          </w:p>
          <w:p w14:paraId="7ECCF2DB" w14:textId="440309E8" w:rsidR="00F272F9" w:rsidRDefault="00F272F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电子交易系统上传：通过威海市国有企业阳光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电子化服务平台中“公文管理-供”功能上传。</w:t>
            </w:r>
          </w:p>
          <w:p w14:paraId="178DBDDD" w14:textId="77777777" w:rsidR="00F272F9" w:rsidRDefault="00F272F9">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F272F9" w14:paraId="5619BB9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CEF64C9"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28</w:t>
            </w:r>
          </w:p>
        </w:tc>
        <w:tc>
          <w:tcPr>
            <w:tcW w:w="8291" w:type="dxa"/>
            <w:tcBorders>
              <w:top w:val="single" w:sz="4" w:space="0" w:color="auto"/>
              <w:left w:val="single" w:sz="4" w:space="0" w:color="auto"/>
              <w:bottom w:val="single" w:sz="4" w:space="0" w:color="auto"/>
              <w:right w:val="single" w:sz="4" w:space="0" w:color="auto"/>
            </w:tcBorders>
            <w:vAlign w:val="center"/>
          </w:tcPr>
          <w:p w14:paraId="36FA6DFA" w14:textId="68C1C375"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代理服务费：参照“发改价格[2011]534号”规定的收费标准收取代理服务费。A包：人民币</w:t>
            </w:r>
            <w:r>
              <w:rPr>
                <w:rFonts w:ascii="仿宋_GB2312" w:eastAsia="仿宋_GB2312" w:hAnsi="宋体" w:hint="eastAsia"/>
                <w:noProof/>
                <w:sz w:val="28"/>
                <w:szCs w:val="28"/>
              </w:rPr>
              <w:t>4860.00</w:t>
            </w:r>
            <w:r>
              <w:rPr>
                <w:rFonts w:ascii="仿宋_GB2312" w:eastAsia="仿宋_GB2312" w:hAnsi="宋体" w:hint="eastAsia"/>
                <w:sz w:val="28"/>
                <w:szCs w:val="28"/>
              </w:rPr>
              <w:t>元；B包：人民币4900.00元，由成交单位在签订合同前向</w:t>
            </w:r>
            <w:r w:rsidR="006C543E">
              <w:rPr>
                <w:rFonts w:ascii="仿宋_GB2312" w:eastAsia="仿宋_GB2312" w:hAnsi="宋体" w:hint="eastAsia"/>
                <w:sz w:val="28"/>
                <w:szCs w:val="28"/>
              </w:rPr>
              <w:t>招标</w:t>
            </w:r>
            <w:r>
              <w:rPr>
                <w:rFonts w:ascii="仿宋_GB2312" w:eastAsia="仿宋_GB2312" w:hAnsi="宋体" w:hint="eastAsia"/>
                <w:sz w:val="28"/>
                <w:szCs w:val="28"/>
              </w:rPr>
              <w:t>代理机构缴纳，包含在报价中。</w:t>
            </w:r>
          </w:p>
          <w:p w14:paraId="4059EC82" w14:textId="77777777" w:rsidR="00F272F9" w:rsidRDefault="00F272F9">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702505">
              <w:rPr>
                <w:rFonts w:ascii="仿宋_GB2312" w:eastAsia="仿宋_GB2312" w:hAnsi="宋体"/>
                <w:noProof/>
                <w:sz w:val="28"/>
                <w:szCs w:val="28"/>
              </w:rPr>
              <w:t>乳山宏大工程咨询有限公司</w:t>
            </w:r>
          </w:p>
          <w:p w14:paraId="54D30527"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702505">
              <w:rPr>
                <w:rFonts w:ascii="仿宋_GB2312" w:eastAsia="仿宋_GB2312" w:hAnsi="宋体"/>
                <w:noProof/>
                <w:sz w:val="28"/>
                <w:szCs w:val="28"/>
              </w:rPr>
              <w:t>威海银行股份有限公司乳山支行</w:t>
            </w:r>
          </w:p>
          <w:p w14:paraId="3E797F69" w14:textId="77777777"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702505">
              <w:rPr>
                <w:rFonts w:ascii="仿宋_GB2312" w:eastAsia="仿宋_GB2312" w:hAnsi="宋体"/>
                <w:noProof/>
                <w:sz w:val="28"/>
                <w:szCs w:val="28"/>
              </w:rPr>
              <w:t>817892001421012945</w:t>
            </w:r>
          </w:p>
        </w:tc>
      </w:tr>
      <w:tr w:rsidR="00F272F9" w14:paraId="5855AF9E"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43F08B1" w14:textId="77777777" w:rsidR="00F272F9" w:rsidRDefault="00F272F9">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29</w:t>
            </w:r>
          </w:p>
        </w:tc>
        <w:tc>
          <w:tcPr>
            <w:tcW w:w="8291" w:type="dxa"/>
            <w:tcBorders>
              <w:top w:val="single" w:sz="4" w:space="0" w:color="auto"/>
              <w:left w:val="single" w:sz="4" w:space="0" w:color="auto"/>
              <w:bottom w:val="single" w:sz="4" w:space="0" w:color="auto"/>
              <w:right w:val="single" w:sz="4" w:space="0" w:color="auto"/>
            </w:tcBorders>
            <w:vAlign w:val="center"/>
          </w:tcPr>
          <w:p w14:paraId="713D50E7" w14:textId="436F43A1" w:rsidR="00F272F9" w:rsidRDefault="00F272F9">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702505">
              <w:rPr>
                <w:rFonts w:ascii="仿宋_GB2312" w:eastAsia="仿宋_GB2312" w:hAnsi="宋体"/>
                <w:noProof/>
                <w:sz w:val="28"/>
                <w:szCs w:val="28"/>
              </w:rPr>
              <w:t>工程类</w:t>
            </w:r>
            <w:r>
              <w:rPr>
                <w:rFonts w:ascii="仿宋_GB2312" w:eastAsia="仿宋_GB2312" w:hAnsi="宋体" w:hint="eastAsia"/>
                <w:sz w:val="28"/>
                <w:szCs w:val="28"/>
              </w:rPr>
              <w:t>以</w:t>
            </w:r>
            <w:r>
              <w:rPr>
                <w:rFonts w:ascii="仿宋_GB2312" w:eastAsia="仿宋_GB2312" w:hAnsi="宋体"/>
                <w:noProof/>
                <w:sz w:val="28"/>
                <w:szCs w:val="28"/>
              </w:rPr>
              <w:t>自愿公开招标</w:t>
            </w:r>
            <w:r>
              <w:rPr>
                <w:rFonts w:ascii="仿宋_GB2312" w:eastAsia="仿宋_GB2312" w:hAnsi="宋体" w:hint="eastAsia"/>
                <w:sz w:val="28"/>
                <w:szCs w:val="28"/>
              </w:rPr>
              <w:t>方式实施</w:t>
            </w:r>
            <w:r w:rsidR="006C543E">
              <w:rPr>
                <w:rFonts w:ascii="仿宋_GB2312" w:eastAsia="仿宋_GB2312" w:hAnsi="宋体" w:hint="eastAsia"/>
                <w:sz w:val="28"/>
                <w:szCs w:val="28"/>
              </w:rPr>
              <w:t>招标</w:t>
            </w:r>
          </w:p>
        </w:tc>
      </w:tr>
    </w:tbl>
    <w:p w14:paraId="6A3F2A6B" w14:textId="77777777" w:rsidR="00F272F9" w:rsidRDefault="00F272F9">
      <w:pPr>
        <w:spacing w:line="560" w:lineRule="exact"/>
        <w:ind w:firstLineChars="200" w:firstLine="560"/>
        <w:jc w:val="left"/>
        <w:rPr>
          <w:rFonts w:ascii="仿宋_GB2312" w:eastAsia="仿宋_GB2312" w:hAnsi="宋体"/>
          <w:sz w:val="28"/>
          <w:szCs w:val="28"/>
        </w:rPr>
      </w:pPr>
    </w:p>
    <w:p w14:paraId="144B4BE7" w14:textId="77777777" w:rsidR="00F272F9" w:rsidRDefault="00F272F9">
      <w:pPr>
        <w:pStyle w:val="af7"/>
        <w:spacing w:line="432" w:lineRule="auto"/>
        <w:ind w:firstLineChars="150" w:firstLine="480"/>
        <w:rPr>
          <w:rFonts w:eastAsia="黑体"/>
          <w:sz w:val="32"/>
          <w:szCs w:val="32"/>
        </w:rPr>
      </w:pPr>
      <w:r>
        <w:rPr>
          <w:rFonts w:eastAsia="黑体" w:hint="eastAsia"/>
          <w:sz w:val="32"/>
          <w:szCs w:val="32"/>
        </w:rPr>
        <w:t xml:space="preserve"> </w:t>
      </w:r>
    </w:p>
    <w:p w14:paraId="27AB8827" w14:textId="77777777" w:rsidR="00F272F9" w:rsidRDefault="00F272F9">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7A931296" w14:textId="77777777" w:rsidR="00F272F9" w:rsidRDefault="00F272F9">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F272F9" w14:paraId="79CA7F57"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773CFD33" w14:textId="77777777" w:rsidR="00F272F9" w:rsidRDefault="00F272F9"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F272F9" w14:paraId="36F8533D" w14:textId="77777777" w:rsidTr="00F62314">
        <w:trPr>
          <w:trHeight w:val="607"/>
          <w:jc w:val="center"/>
        </w:trPr>
        <w:tc>
          <w:tcPr>
            <w:tcW w:w="9309" w:type="dxa"/>
            <w:tcBorders>
              <w:top w:val="single" w:sz="4" w:space="0" w:color="auto"/>
              <w:left w:val="single" w:sz="4" w:space="0" w:color="auto"/>
              <w:bottom w:val="single" w:sz="4" w:space="0" w:color="auto"/>
            </w:tcBorders>
          </w:tcPr>
          <w:p w14:paraId="68842982" w14:textId="61AA72A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1、有效的营业执照副本扫描件或其他能证明具有独立承担民事责任能力的材料扫描件（分公司投标须提供总公司的授权）；</w:t>
            </w:r>
          </w:p>
          <w:p w14:paraId="313958A3" w14:textId="7777777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2、法定代表人授权委托书；被授权人身份证扫描件；</w:t>
            </w:r>
          </w:p>
          <w:p w14:paraId="000A3B16" w14:textId="62FD548C"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若投标单位代表为企业法定代表人/单位负责人的，则只需提供企业法定代表人/单位负责人身份证扫描件；</w:t>
            </w:r>
          </w:p>
          <w:p w14:paraId="2389749D" w14:textId="2BA15D92"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3、项目经理具有市政公用工程贰级及以上注册建造师执业资格或有效期内的园林绿化专业项目经理资格或园林绿化专业中级及以上职称；</w:t>
            </w:r>
          </w:p>
          <w:p w14:paraId="6B4B78A9" w14:textId="688F744A"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4、项目经理未担任其他在建、预中标或中标工程项目的项目经理及其它职务声明（格式自拟）；</w:t>
            </w:r>
          </w:p>
          <w:p w14:paraId="4960D9C3" w14:textId="626D3B4F"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w:t>
            </w:r>
          </w:p>
          <w:p w14:paraId="238EFD1C" w14:textId="13892C4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6、参加本项目投标前三年内无重大违法记录声明（格式自定）；</w:t>
            </w:r>
          </w:p>
          <w:p w14:paraId="3F90EAE5" w14:textId="7777777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35903739" w14:textId="10746CD3"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投标人及其法定代表人、授权委托人在</w:t>
            </w:r>
            <w:r w:rsidRPr="00702505">
              <w:rPr>
                <w:rFonts w:ascii="仿宋_GB2312" w:eastAsia="仿宋_GB2312" w:hAnsi="宋体"/>
                <w:noProof/>
                <w:sz w:val="28"/>
                <w:szCs w:val="28"/>
              </w:rPr>
              <w:t>“</w:t>
            </w:r>
            <w:r w:rsidRPr="00702505">
              <w:rPr>
                <w:rFonts w:ascii="仿宋_GB2312" w:eastAsia="仿宋_GB2312" w:hAnsi="宋体"/>
                <w:noProof/>
                <w:sz w:val="28"/>
                <w:szCs w:val="28"/>
              </w:rPr>
              <w:t>全国法院失信被执行人名单公布及查询（http://zxgk.court.gov.cn/shixin/）</w:t>
            </w:r>
            <w:r w:rsidRPr="00702505">
              <w:rPr>
                <w:rFonts w:ascii="仿宋_GB2312" w:eastAsia="仿宋_GB2312" w:hAnsi="宋体"/>
                <w:noProof/>
                <w:sz w:val="28"/>
                <w:szCs w:val="28"/>
              </w:rPr>
              <w:t>”</w:t>
            </w:r>
            <w:r w:rsidRPr="00702505">
              <w:rPr>
                <w:rFonts w:ascii="仿宋_GB2312" w:eastAsia="仿宋_GB2312" w:hAnsi="宋体"/>
                <w:noProof/>
                <w:sz w:val="28"/>
                <w:szCs w:val="28"/>
              </w:rPr>
              <w:t>网站截图；</w:t>
            </w:r>
          </w:p>
          <w:p w14:paraId="78A34BFD" w14:textId="7777777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8、财务状况报告等相关材料</w:t>
            </w:r>
          </w:p>
          <w:p w14:paraId="2BA71149" w14:textId="7A13753E"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A.投标人自行编制的近一年度公司财务报表或由中介机构出具的近一年度财务审计报告书扫描件（</w:t>
            </w:r>
            <w:r w:rsidRPr="00F272F9">
              <w:rPr>
                <w:rFonts w:ascii="仿宋_GB2312" w:eastAsia="仿宋_GB2312" w:hAnsi="宋体" w:hint="eastAsia"/>
                <w:noProof/>
                <w:sz w:val="28"/>
                <w:szCs w:val="28"/>
              </w:rPr>
              <w:t>2024年度或2025年度，</w:t>
            </w:r>
            <w:r w:rsidRPr="00702505">
              <w:rPr>
                <w:rFonts w:ascii="仿宋_GB2312" w:eastAsia="仿宋_GB2312" w:hAnsi="宋体"/>
                <w:noProof/>
                <w:sz w:val="28"/>
                <w:szCs w:val="28"/>
              </w:rPr>
              <w:t>成立时间晚于规定年份</w:t>
            </w:r>
            <w:r w:rsidRPr="00702505">
              <w:rPr>
                <w:rFonts w:ascii="仿宋_GB2312" w:eastAsia="仿宋_GB2312" w:hAnsi="宋体"/>
                <w:noProof/>
                <w:sz w:val="28"/>
                <w:szCs w:val="28"/>
              </w:rPr>
              <w:lastRenderedPageBreak/>
              <w:t>的，应提供近一季度的财务会计报表）；</w:t>
            </w:r>
          </w:p>
          <w:p w14:paraId="434EF868" w14:textId="77777777"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B.银行出具的有效期内的资信证明扫描件。</w:t>
            </w:r>
          </w:p>
          <w:p w14:paraId="479C9448" w14:textId="5D7F83A3" w:rsidR="00F272F9" w:rsidRPr="00702505" w:rsidRDefault="00F272F9" w:rsidP="008D7F8C">
            <w:pPr>
              <w:spacing w:line="560" w:lineRule="exact"/>
              <w:ind w:firstLineChars="122" w:firstLine="342"/>
              <w:rPr>
                <w:rFonts w:ascii="仿宋_GB2312" w:eastAsia="仿宋_GB2312" w:hAnsi="宋体"/>
                <w:noProof/>
                <w:sz w:val="28"/>
                <w:szCs w:val="28"/>
              </w:rPr>
            </w:pPr>
            <w:r w:rsidRPr="00702505">
              <w:rPr>
                <w:rFonts w:ascii="仿宋_GB2312" w:eastAsia="仿宋_GB2312" w:hAnsi="宋体"/>
                <w:noProof/>
                <w:sz w:val="28"/>
                <w:szCs w:val="28"/>
              </w:rPr>
              <w:t>注：A、B两项提供任意一项均可。</w:t>
            </w:r>
          </w:p>
          <w:p w14:paraId="5CF17A93" w14:textId="7FE9EBC3" w:rsidR="00F272F9" w:rsidRDefault="00F272F9" w:rsidP="00F62314">
            <w:pPr>
              <w:spacing w:line="560" w:lineRule="exact"/>
              <w:ind w:firstLineChars="122" w:firstLine="342"/>
              <w:rPr>
                <w:rFonts w:ascii="仿宋_GB2312" w:eastAsia="仿宋_GB2312" w:hAnsi="宋体"/>
                <w:sz w:val="28"/>
                <w:szCs w:val="28"/>
              </w:rPr>
            </w:pPr>
            <w:r w:rsidRPr="00702505">
              <w:rPr>
                <w:rFonts w:ascii="仿宋_GB2312" w:eastAsia="仿宋_GB2312" w:hAnsi="宋体"/>
                <w:noProof/>
                <w:sz w:val="28"/>
                <w:szCs w:val="28"/>
              </w:rPr>
              <w:t>9、具有履行合同所必需的设备和专业技术能力承诺函（格式自拟）；</w:t>
            </w:r>
          </w:p>
        </w:tc>
      </w:tr>
      <w:tr w:rsidR="00F272F9" w14:paraId="1D3E2DDE"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6F9E0BF8" w14:textId="77777777" w:rsidR="00F272F9" w:rsidRDefault="00F272F9"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F272F9" w14:paraId="30C5E7B0"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75727264" w14:textId="4C069917" w:rsidR="00F272F9" w:rsidRPr="00702505" w:rsidRDefault="00F272F9" w:rsidP="008D7F8C">
            <w:pPr>
              <w:widowControl/>
              <w:adjustRightInd w:val="0"/>
              <w:spacing w:line="520" w:lineRule="exact"/>
              <w:ind w:firstLineChars="122" w:firstLine="342"/>
              <w:jc w:val="left"/>
              <w:rPr>
                <w:rFonts w:ascii="仿宋_GB2312" w:eastAsia="仿宋_GB2312" w:hAnsi="宋体"/>
                <w:noProof/>
                <w:sz w:val="28"/>
                <w:szCs w:val="28"/>
              </w:rPr>
            </w:pPr>
            <w:r w:rsidRPr="00702505">
              <w:rPr>
                <w:rFonts w:ascii="仿宋_GB2312" w:eastAsia="仿宋_GB2312" w:hAnsi="宋体"/>
                <w:noProof/>
                <w:sz w:val="28"/>
                <w:szCs w:val="28"/>
              </w:rPr>
              <w:t>1、投标文件未按规定签章的，作为无效投标；</w:t>
            </w:r>
          </w:p>
          <w:p w14:paraId="429B50E0" w14:textId="342BEDEF" w:rsidR="00F272F9" w:rsidRPr="00702505" w:rsidRDefault="00F272F9" w:rsidP="008D7F8C">
            <w:pPr>
              <w:widowControl/>
              <w:adjustRightInd w:val="0"/>
              <w:spacing w:line="520" w:lineRule="exact"/>
              <w:ind w:firstLineChars="122" w:firstLine="342"/>
              <w:jc w:val="left"/>
              <w:rPr>
                <w:rFonts w:ascii="仿宋_GB2312" w:eastAsia="仿宋_GB2312" w:hAnsi="宋体"/>
                <w:noProof/>
                <w:sz w:val="28"/>
                <w:szCs w:val="28"/>
              </w:rPr>
            </w:pPr>
            <w:r w:rsidRPr="00702505">
              <w:rPr>
                <w:rFonts w:ascii="仿宋_GB2312" w:eastAsia="仿宋_GB2312" w:hAnsi="宋体"/>
                <w:noProof/>
                <w:sz w:val="28"/>
                <w:szCs w:val="28"/>
              </w:rPr>
              <w:t>2、被授权人未在规定时间内答疑或澄清的，作为无效投标；</w:t>
            </w:r>
          </w:p>
          <w:p w14:paraId="5B7A869A" w14:textId="1453B6DA" w:rsidR="00F272F9" w:rsidRPr="00702505" w:rsidRDefault="00F272F9" w:rsidP="008D7F8C">
            <w:pPr>
              <w:widowControl/>
              <w:adjustRightInd w:val="0"/>
              <w:spacing w:line="520" w:lineRule="exact"/>
              <w:ind w:firstLineChars="122" w:firstLine="342"/>
              <w:jc w:val="left"/>
              <w:rPr>
                <w:rFonts w:ascii="仿宋_GB2312" w:eastAsia="仿宋_GB2312" w:hAnsi="宋体"/>
                <w:noProof/>
                <w:sz w:val="28"/>
                <w:szCs w:val="28"/>
              </w:rPr>
            </w:pPr>
            <w:r w:rsidRPr="00702505">
              <w:rPr>
                <w:rFonts w:ascii="仿宋_GB2312" w:eastAsia="仿宋_GB2312" w:hAnsi="宋体"/>
                <w:noProof/>
                <w:sz w:val="28"/>
                <w:szCs w:val="28"/>
              </w:rPr>
              <w:t>3、投标文件含有招标人不能接受的附加条件的，作为无效投标；</w:t>
            </w:r>
          </w:p>
          <w:p w14:paraId="068AAB00" w14:textId="099C0800" w:rsidR="00F272F9" w:rsidRPr="00702505" w:rsidRDefault="00F272F9" w:rsidP="008D7F8C">
            <w:pPr>
              <w:widowControl/>
              <w:adjustRightInd w:val="0"/>
              <w:spacing w:line="520" w:lineRule="exact"/>
              <w:ind w:firstLineChars="122" w:firstLine="342"/>
              <w:jc w:val="left"/>
              <w:rPr>
                <w:rFonts w:ascii="仿宋_GB2312" w:eastAsia="仿宋_GB2312" w:hAnsi="宋体"/>
                <w:noProof/>
                <w:sz w:val="28"/>
                <w:szCs w:val="28"/>
              </w:rPr>
            </w:pPr>
            <w:r w:rsidRPr="00702505">
              <w:rPr>
                <w:rFonts w:ascii="仿宋_GB2312" w:eastAsia="仿宋_GB2312" w:hAnsi="宋体"/>
                <w:noProof/>
                <w:sz w:val="28"/>
                <w:szCs w:val="28"/>
              </w:rPr>
              <w:t>4、投标投标、交付期（工期）、服务期（质保期）、付款方式、投标有效期等内容不满足</w:t>
            </w:r>
            <w:r w:rsidR="006C543E">
              <w:rPr>
                <w:rFonts w:ascii="仿宋_GB2312" w:eastAsia="仿宋_GB2312" w:hAnsi="宋体"/>
                <w:noProof/>
                <w:sz w:val="28"/>
                <w:szCs w:val="28"/>
              </w:rPr>
              <w:t>招标</w:t>
            </w:r>
            <w:r w:rsidRPr="00702505">
              <w:rPr>
                <w:rFonts w:ascii="仿宋_GB2312" w:eastAsia="仿宋_GB2312" w:hAnsi="宋体"/>
                <w:noProof/>
                <w:sz w:val="28"/>
                <w:szCs w:val="28"/>
              </w:rPr>
              <w:t>文件要求的作为无效投标；</w:t>
            </w:r>
          </w:p>
          <w:p w14:paraId="10CEC571" w14:textId="47DAF40C" w:rsidR="00F272F9" w:rsidRPr="00702505" w:rsidRDefault="00F272F9" w:rsidP="008D7F8C">
            <w:pPr>
              <w:widowControl/>
              <w:adjustRightInd w:val="0"/>
              <w:spacing w:line="520" w:lineRule="exact"/>
              <w:ind w:firstLineChars="122" w:firstLine="342"/>
              <w:jc w:val="left"/>
              <w:rPr>
                <w:rFonts w:ascii="仿宋_GB2312" w:eastAsia="仿宋_GB2312" w:hAnsi="宋体"/>
                <w:noProof/>
                <w:sz w:val="28"/>
                <w:szCs w:val="28"/>
              </w:rPr>
            </w:pPr>
            <w:r w:rsidRPr="00702505">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w:t>
            </w:r>
          </w:p>
          <w:p w14:paraId="67793A7E" w14:textId="7DD64062" w:rsidR="00F272F9" w:rsidRDefault="00F272F9" w:rsidP="00F62314">
            <w:pPr>
              <w:widowControl/>
              <w:adjustRightInd w:val="0"/>
              <w:spacing w:line="520" w:lineRule="exact"/>
              <w:ind w:firstLineChars="122" w:firstLine="342"/>
              <w:jc w:val="left"/>
              <w:rPr>
                <w:rFonts w:ascii="仿宋_GB2312" w:eastAsia="仿宋_GB2312" w:hAnsi="宋体"/>
                <w:sz w:val="28"/>
                <w:szCs w:val="28"/>
              </w:rPr>
            </w:pPr>
            <w:r w:rsidRPr="00702505">
              <w:rPr>
                <w:rFonts w:ascii="仿宋_GB2312" w:eastAsia="仿宋_GB2312" w:hAnsi="宋体"/>
                <w:noProof/>
                <w:sz w:val="28"/>
                <w:szCs w:val="28"/>
              </w:rPr>
              <w:t>6、评审小组认为不符合</w:t>
            </w:r>
            <w:r>
              <w:rPr>
                <w:rFonts w:ascii="仿宋_GB2312" w:eastAsia="仿宋_GB2312" w:hAnsi="宋体" w:hint="eastAsia"/>
                <w:noProof/>
                <w:sz w:val="28"/>
                <w:szCs w:val="28"/>
              </w:rPr>
              <w:t>招标</w:t>
            </w:r>
            <w:r w:rsidRPr="00702505">
              <w:rPr>
                <w:rFonts w:ascii="仿宋_GB2312" w:eastAsia="仿宋_GB2312" w:hAnsi="宋体"/>
                <w:noProof/>
                <w:sz w:val="28"/>
                <w:szCs w:val="28"/>
              </w:rPr>
              <w:t>文件其他实质性要求或法律法规规定的其他情形；作为无效投标。</w:t>
            </w:r>
          </w:p>
        </w:tc>
      </w:tr>
    </w:tbl>
    <w:p w14:paraId="335624B4" w14:textId="77777777" w:rsidR="00F272F9" w:rsidRDefault="00F272F9">
      <w:pPr>
        <w:rPr>
          <w:rFonts w:ascii="宋体" w:hAnsi="宋体"/>
          <w:szCs w:val="28"/>
        </w:rPr>
      </w:pPr>
    </w:p>
    <w:p w14:paraId="0ACAD819" w14:textId="77777777" w:rsidR="00F272F9" w:rsidRDefault="00F272F9">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22D0EE3B" w14:textId="6F39632E"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监督暂行办法》等法律法规，参照《国有企业</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操作规范》《国有企业</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管理规范》，结合《威海市市属国有企业阳光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监督管理暂行办法》及国家和山东省有关法律、法规、规章制度编制。参加本项目投标人应接受本招标文件关于电子招投标各项规定。</w:t>
      </w:r>
    </w:p>
    <w:p w14:paraId="44501B4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0338EC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4F9E25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70250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616C8F8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CCAEDCF" w14:textId="3C4E391A"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w:t>
      </w:r>
      <w:r w:rsidR="006C543E">
        <w:rPr>
          <w:rFonts w:ascii="楷体_GB2312" w:eastAsia="楷体_GB2312" w:hAnsi="仿宋" w:cs="宋体" w:hint="eastAsia"/>
          <w:b/>
          <w:sz w:val="28"/>
          <w:szCs w:val="28"/>
        </w:rPr>
        <w:t>招标</w:t>
      </w:r>
      <w:r>
        <w:rPr>
          <w:rFonts w:ascii="楷体_GB2312" w:eastAsia="楷体_GB2312" w:hAnsi="仿宋" w:cs="宋体" w:hint="eastAsia"/>
          <w:b/>
          <w:sz w:val="28"/>
          <w:szCs w:val="28"/>
        </w:rPr>
        <w:t>人、</w:t>
      </w:r>
      <w:r w:rsidR="006C543E">
        <w:rPr>
          <w:rFonts w:ascii="楷体_GB2312" w:eastAsia="楷体_GB2312" w:hAnsi="仿宋" w:cs="宋体" w:hint="eastAsia"/>
          <w:b/>
          <w:sz w:val="28"/>
          <w:szCs w:val="28"/>
        </w:rPr>
        <w:t>招标</w:t>
      </w:r>
      <w:r>
        <w:rPr>
          <w:rFonts w:ascii="楷体_GB2312" w:eastAsia="楷体_GB2312" w:hAnsi="仿宋" w:cs="宋体" w:hint="eastAsia"/>
          <w:b/>
          <w:sz w:val="28"/>
          <w:szCs w:val="28"/>
        </w:rPr>
        <w:t>代理机构及投标人</w:t>
      </w:r>
    </w:p>
    <w:p w14:paraId="3011E7C8" w14:textId="3CB8D79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人：本项目的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9F5A55E" w14:textId="643DA77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代理机构：是指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代理机构或从事</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代理业务的社会中介机构。本项目的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FD5EC74" w14:textId="70229C5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人提供货物及伴随的服务的法人、其他组织或者自然人。潜在投标人：是指响应招标、参加投标竞争的法人、其他组织或者自然人，以招标文件规定的方式获取本项目招标文件的法人、其他组织或者自然人。</w:t>
      </w:r>
    </w:p>
    <w:p w14:paraId="6CDCE7CB" w14:textId="43656A1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人提供全新的、未使用过的各种形态和种类的物品，包括原材料、燃料、设备、产品等。</w:t>
      </w:r>
    </w:p>
    <w:p w14:paraId="71B545C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24337B7" w14:textId="17C5BD7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7BD3F85" w14:textId="3611D37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人提供或给予影响其正常决策行为的任</w:t>
      </w:r>
      <w:r>
        <w:rPr>
          <w:rFonts w:ascii="仿宋_GB2312" w:eastAsia="仿宋_GB2312" w:hAnsi="仿宋" w:cs="宋体" w:hint="eastAsia"/>
          <w:sz w:val="28"/>
          <w:szCs w:val="28"/>
        </w:rPr>
        <w:lastRenderedPageBreak/>
        <w:t>何有价值物品或服务。</w:t>
      </w:r>
    </w:p>
    <w:p w14:paraId="323ABB91" w14:textId="0152C83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人同意中途不得更换项目负责人。</w:t>
      </w:r>
    </w:p>
    <w:p w14:paraId="123A730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675BCD13" w14:textId="520067E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人已获得足以支付本次招标后所签订的合同项下的资金。</w:t>
      </w:r>
    </w:p>
    <w:p w14:paraId="47D7439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848009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D4AB448"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65F326CA" w14:textId="11E7CD8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代理机构均无义务和责任承担这些费用。</w:t>
      </w:r>
    </w:p>
    <w:p w14:paraId="3C23FE4E" w14:textId="731C45B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货物，则合格的货物及相应服务应满足以下要求：</w:t>
      </w:r>
    </w:p>
    <w:p w14:paraId="4BDFD7E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656A32B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3627D3F2" w14:textId="418570E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30FAB95D" w14:textId="6525D97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单位前具有完全的所有</w:t>
      </w:r>
      <w:r>
        <w:rPr>
          <w:rFonts w:ascii="仿宋_GB2312" w:eastAsia="仿宋_GB2312" w:hAnsi="仿宋" w:cs="宋体" w:hint="eastAsia"/>
          <w:sz w:val="28"/>
          <w:szCs w:val="28"/>
        </w:rPr>
        <w:lastRenderedPageBreak/>
        <w:t>权，</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DA60572" w14:textId="18115294" w:rsidR="00F272F9" w:rsidRDefault="00F272F9">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w:t>
      </w:r>
      <w:r w:rsidR="006C543E">
        <w:rPr>
          <w:rFonts w:ascii="仿宋_GB2312" w:eastAsia="仿宋_GB2312" w:hAnsi="宋体" w:hint="eastAsia"/>
          <w:b/>
          <w:sz w:val="28"/>
          <w:szCs w:val="28"/>
        </w:rPr>
        <w:t>招标</w:t>
      </w:r>
      <w:r>
        <w:rPr>
          <w:rFonts w:ascii="仿宋_GB2312" w:eastAsia="仿宋_GB2312" w:hAnsi="宋体" w:hint="eastAsia"/>
          <w:b/>
          <w:sz w:val="28"/>
          <w:szCs w:val="28"/>
        </w:rPr>
        <w:t>电子化服务平台获取招标文件，并通过威海市国有企业阳光</w:t>
      </w:r>
      <w:r w:rsidR="006C543E">
        <w:rPr>
          <w:rFonts w:ascii="仿宋_GB2312" w:eastAsia="仿宋_GB2312" w:hAnsi="宋体" w:hint="eastAsia"/>
          <w:b/>
          <w:sz w:val="28"/>
          <w:szCs w:val="28"/>
        </w:rPr>
        <w:t>招标</w:t>
      </w:r>
      <w:r>
        <w:rPr>
          <w:rFonts w:ascii="仿宋_GB2312" w:eastAsia="仿宋_GB2312" w:hAnsi="宋体" w:hint="eastAsia"/>
          <w:b/>
          <w:sz w:val="28"/>
          <w:szCs w:val="28"/>
        </w:rPr>
        <w:t>电子化服务平台网上上传电子投标文件，电子投标文件成功上传后，将会生成投标回执，未通过威海市国有企业阳光</w:t>
      </w:r>
      <w:r w:rsidR="006C543E">
        <w:rPr>
          <w:rFonts w:ascii="仿宋_GB2312" w:eastAsia="仿宋_GB2312" w:hAnsi="宋体" w:hint="eastAsia"/>
          <w:b/>
          <w:sz w:val="28"/>
          <w:szCs w:val="28"/>
        </w:rPr>
        <w:t>招标</w:t>
      </w:r>
      <w:r>
        <w:rPr>
          <w:rFonts w:ascii="仿宋_GB2312" w:eastAsia="仿宋_GB2312" w:hAnsi="宋体" w:hint="eastAsia"/>
          <w:b/>
          <w:sz w:val="28"/>
          <w:szCs w:val="28"/>
        </w:rPr>
        <w:t>电子化服务平台上传电子投标文件的，为无效投标（响应）。</w:t>
      </w:r>
      <w:r w:rsidR="006C543E">
        <w:rPr>
          <w:rFonts w:ascii="仿宋_GB2312" w:eastAsia="仿宋_GB2312" w:hAnsi="宋体" w:hint="eastAsia"/>
          <w:b/>
          <w:sz w:val="28"/>
          <w:szCs w:val="28"/>
        </w:rPr>
        <w:t>投标人</w:t>
      </w:r>
      <w:r>
        <w:rPr>
          <w:rFonts w:ascii="仿宋_GB2312" w:eastAsia="仿宋_GB2312" w:hAnsi="宋体" w:hint="eastAsia"/>
          <w:b/>
          <w:sz w:val="28"/>
          <w:szCs w:val="28"/>
        </w:rPr>
        <w:t>不足3家的，本项目直接废标。</w:t>
      </w:r>
    </w:p>
    <w:p w14:paraId="052BA608"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768D3C8C" w14:textId="059FCDB8"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必须登录威海市公共资源交易网（乳山分中心）（http://ggzyjy.weihai.cn/rushan/），点击右侧【交易服务一网通办】按钮，进入“威海市交易服务一网通办系统-新版”进行注册，取得用户名和密码（已经完成注册的</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无须重复注册）；首次注册</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应及时在威海市公共资源交易网（乳山分中心）申请办理安全证书（CA锁）及电子签章。</w:t>
      </w:r>
    </w:p>
    <w:p w14:paraId="2358B72E" w14:textId="4D8A607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应利用办理好的CA锁登录威海市国有企业阳光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电子化服务平台获取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文件、文件下载和网上报价，且安全证书（CA锁）在有效期内。</w:t>
      </w:r>
    </w:p>
    <w:p w14:paraId="1D781DFB" w14:textId="2296B73F"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网上报价时，登录交易平台的电脑须满足以下环境要求：（1）操作系统：Windows 7 / Windows 10（2）浏览器：Internet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w:t>
      </w:r>
      <w:r w:rsidR="006C543E">
        <w:rPr>
          <w:rFonts w:ascii="仿宋_GB2312" w:eastAsia="仿宋_GB2312" w:hAnsi="宋体" w:hint="eastAsia"/>
          <w:sz w:val="28"/>
          <w:szCs w:val="28"/>
        </w:rPr>
        <w:t>招标</w:t>
      </w:r>
      <w:r>
        <w:rPr>
          <w:rFonts w:ascii="仿宋_GB2312" w:eastAsia="仿宋_GB2312" w:hAnsi="宋体" w:hint="eastAsia"/>
          <w:sz w:val="28"/>
          <w:szCs w:val="28"/>
        </w:rPr>
        <w:t>专区-《威海国企阳光</w:t>
      </w:r>
      <w:r w:rsidR="006C543E">
        <w:rPr>
          <w:rFonts w:ascii="仿宋_GB2312" w:eastAsia="仿宋_GB2312" w:hAnsi="宋体" w:hint="eastAsia"/>
          <w:sz w:val="28"/>
          <w:szCs w:val="28"/>
        </w:rPr>
        <w:t>招标</w:t>
      </w:r>
      <w:r>
        <w:rPr>
          <w:rFonts w:ascii="仿宋_GB2312" w:eastAsia="仿宋_GB2312" w:hAnsi="宋体" w:hint="eastAsia"/>
          <w:sz w:val="28"/>
          <w:szCs w:val="28"/>
        </w:rPr>
        <w:t>电子化服</w:t>
      </w:r>
      <w:r>
        <w:rPr>
          <w:rFonts w:ascii="仿宋_GB2312" w:eastAsia="仿宋_GB2312" w:hAnsi="宋体" w:hint="eastAsia"/>
          <w:sz w:val="28"/>
          <w:szCs w:val="28"/>
        </w:rPr>
        <w:lastRenderedPageBreak/>
        <w:t>务平台</w:t>
      </w:r>
      <w:r w:rsidR="006C543E">
        <w:rPr>
          <w:rFonts w:ascii="仿宋_GB2312" w:eastAsia="仿宋_GB2312" w:hAnsi="宋体" w:hint="eastAsia"/>
          <w:sz w:val="28"/>
          <w:szCs w:val="28"/>
        </w:rPr>
        <w:t>投标人</w:t>
      </w:r>
      <w:r>
        <w:rPr>
          <w:rFonts w:ascii="仿宋_GB2312" w:eastAsia="仿宋_GB2312" w:hAnsi="宋体" w:hint="eastAsia"/>
          <w:sz w:val="28"/>
          <w:szCs w:val="28"/>
        </w:rPr>
        <w:t>操作视频教程》，网址: http://ggzyjy.weihai.cn/bszn/005005/20200902/98115c60-a132-4b41-b609-6b7c08ad502b.html、响应文件制作及系统使用咨询电话：18769124292；0631-5307028；平台QQ服务群：1146578397。</w:t>
      </w:r>
    </w:p>
    <w:p w14:paraId="2422D77D" w14:textId="33DCEE37" w:rsidR="00F272F9" w:rsidRDefault="006C543E">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F272F9">
        <w:rPr>
          <w:rFonts w:ascii="仿宋_GB2312" w:eastAsia="仿宋_GB2312" w:hAnsi="仿宋" w:cs="宋体" w:hint="eastAsia"/>
          <w:sz w:val="28"/>
          <w:szCs w:val="28"/>
        </w:rPr>
        <w:t>提交的电子报价文件应按照本</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67B19DD1" w14:textId="77777777" w:rsidR="00F272F9" w:rsidRDefault="00F272F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240038BD" w14:textId="769DE34A" w:rsidR="00F272F9" w:rsidRDefault="00F272F9">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承担相应责任。</w:t>
      </w:r>
    </w:p>
    <w:p w14:paraId="378D6E06" w14:textId="62798BB3" w:rsidR="00F272F9" w:rsidRDefault="006C543E">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w:t>
      </w:r>
      <w:r w:rsidR="00F272F9">
        <w:rPr>
          <w:rFonts w:ascii="仿宋_GB2312" w:eastAsia="仿宋_GB2312" w:hAnsi="仿宋" w:cs="宋体" w:hint="eastAsia"/>
          <w:sz w:val="28"/>
          <w:szCs w:val="28"/>
        </w:rPr>
        <w:t>应充分考虑到网上报价会发生的故障和风险。对发生的任何故障和风险造成</w:t>
      </w:r>
      <w:r>
        <w:rPr>
          <w:rFonts w:ascii="仿宋_GB2312" w:eastAsia="仿宋_GB2312" w:hAnsi="仿宋" w:cs="宋体" w:hint="eastAsia"/>
          <w:sz w:val="28"/>
          <w:szCs w:val="28"/>
        </w:rPr>
        <w:t>投标人</w:t>
      </w:r>
      <w:r w:rsidR="00F272F9">
        <w:rPr>
          <w:rFonts w:ascii="仿宋_GB2312" w:eastAsia="仿宋_GB2312" w:hAnsi="仿宋" w:cs="宋体" w:hint="eastAsia"/>
          <w:sz w:val="28"/>
          <w:szCs w:val="28"/>
        </w:rPr>
        <w:t>报价内容不一致或利益受损或报价失败的，</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人及</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代理机构不承担任何责任。</w:t>
      </w:r>
    </w:p>
    <w:p w14:paraId="47C29AF8"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0FBFFE2E"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5386D54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76B0987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6FD73792" w14:textId="3534D05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公告</w:t>
      </w:r>
    </w:p>
    <w:p w14:paraId="2E7BCA8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5E16A6CA" w14:textId="26DB46F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内容与要求</w:t>
      </w:r>
    </w:p>
    <w:p w14:paraId="2609813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5AF72D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46D5D46F" w14:textId="1AAB146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合同（范本）</w:t>
      </w:r>
    </w:p>
    <w:p w14:paraId="14438BDB" w14:textId="3D728AC0"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过程中由</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发出的修正和补充文件等（如有）</w:t>
      </w:r>
    </w:p>
    <w:p w14:paraId="7E5908C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38B1B6C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4BE6C2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846F46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51BA33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05014A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6B34DE3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663E1A3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780338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C44A3F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0524AD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300ED2D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7.8参与招标投标活动的各方应对招标文件和投标文件中的商业和技术等秘密保密，违者应对由此造成的后果承担法律责任。</w:t>
      </w:r>
    </w:p>
    <w:p w14:paraId="43BBFBD7"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DB9509B" w14:textId="26CF537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提出，必要时</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将协助</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人组织所有获取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69561A8E" w14:textId="0151053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2745A808"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364C0AB5" w14:textId="4A7BD1C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代理机构可主动或在解答投标人提出的疑问时对招标文件进行修改。</w:t>
      </w:r>
    </w:p>
    <w:p w14:paraId="1E438664" w14:textId="564FA21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代理机构确认，如在24小时内无书面回函则视为同意修改内容，并有义务履行相应的义务。因潜在投标人原因或通讯线路故障导致逾期送达或无法送达，</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代理机构不因此承担任何责任，有关的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活动可以继续有效进行。</w:t>
      </w:r>
    </w:p>
    <w:p w14:paraId="1F876C7E" w14:textId="37A24E1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w:t>
      </w:r>
      <w:r>
        <w:rPr>
          <w:rFonts w:ascii="仿宋_GB2312" w:eastAsia="仿宋_GB2312" w:hAnsi="仿宋" w:cs="宋体" w:hint="eastAsia"/>
          <w:sz w:val="28"/>
          <w:szCs w:val="28"/>
        </w:rPr>
        <w:lastRenderedPageBreak/>
        <w:t>正提醒通知）通知所有获取招标文件的潜在投标人</w:t>
      </w:r>
      <w:r>
        <w:rPr>
          <w:rFonts w:ascii="仿宋_GB2312" w:eastAsia="仿宋_GB2312" w:hAnsi="宋体" w:hint="eastAsia"/>
          <w:sz w:val="28"/>
          <w:szCs w:val="28"/>
        </w:rPr>
        <w:t>（</w:t>
      </w:r>
      <w:r w:rsidR="006C543E">
        <w:rPr>
          <w:rFonts w:ascii="仿宋_GB2312" w:eastAsia="仿宋_GB2312" w:hAnsi="宋体" w:hint="eastAsia"/>
          <w:sz w:val="28"/>
          <w:szCs w:val="28"/>
        </w:rPr>
        <w:t>招标</w:t>
      </w:r>
      <w:r>
        <w:rPr>
          <w:rFonts w:ascii="仿宋_GB2312" w:eastAsia="仿宋_GB2312" w:hAnsi="宋体" w:hint="eastAsia"/>
          <w:sz w:val="28"/>
          <w:szCs w:val="28"/>
        </w:rPr>
        <w:t>文件变更的，投标人必须从电子交易系统中重新下载</w:t>
      </w:r>
      <w:r w:rsidR="006C543E">
        <w:rPr>
          <w:rFonts w:ascii="仿宋_GB2312" w:eastAsia="仿宋_GB2312" w:hAnsi="宋体" w:hint="eastAsia"/>
          <w:sz w:val="28"/>
          <w:szCs w:val="28"/>
        </w:rPr>
        <w:t>招标</w:t>
      </w:r>
      <w:r>
        <w:rPr>
          <w:rFonts w:ascii="仿宋_GB2312" w:eastAsia="仿宋_GB2312" w:hAnsi="宋体" w:hint="eastAsia"/>
          <w:sz w:val="28"/>
          <w:szCs w:val="28"/>
        </w:rPr>
        <w:t>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将顺延提交投标文件的截止时间。</w:t>
      </w:r>
    </w:p>
    <w:p w14:paraId="2959E029"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77F95C2F"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452685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87AAA3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74E04E60" w14:textId="1E1BF2B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5C2BAFA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12FDD64F" w14:textId="1FA36DA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w:t>
      </w:r>
      <w:r w:rsidR="006C543E">
        <w:rPr>
          <w:rFonts w:ascii="仿宋_GB2312" w:eastAsia="仿宋_GB2312" w:hAnsi="宋体" w:hint="eastAsia"/>
          <w:sz w:val="28"/>
          <w:szCs w:val="28"/>
        </w:rPr>
        <w:t>招标</w:t>
      </w:r>
      <w:r>
        <w:rPr>
          <w:rFonts w:ascii="仿宋_GB2312" w:eastAsia="仿宋_GB2312" w:hAnsi="宋体" w:hint="eastAsia"/>
          <w:sz w:val="28"/>
          <w:szCs w:val="28"/>
        </w:rPr>
        <w:t>文件要求所提供的各种证明文件必须真实且合法有效,经扫描后粘贴到响应文件的相关页上，确保清晰度可辨认，评审时由于无法辨认所产生的后果，由投标人自行承担。</w:t>
      </w:r>
    </w:p>
    <w:p w14:paraId="2F13633A"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w:t>
      </w:r>
      <w:r>
        <w:rPr>
          <w:rFonts w:ascii="仿宋_GB2312" w:eastAsia="仿宋_GB2312" w:hAnsi="宋体" w:hint="eastAsia"/>
          <w:b/>
          <w:sz w:val="28"/>
          <w:szCs w:val="28"/>
        </w:rPr>
        <w:lastRenderedPageBreak/>
        <w:t>索引处填写1。</w:t>
      </w:r>
    </w:p>
    <w:p w14:paraId="15D2695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441FC3BC" w14:textId="1BDC239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代理机构任何人的口头协议不影响投标文件的任何条款和内容。</w:t>
      </w:r>
    </w:p>
    <w:p w14:paraId="11A4E5AE" w14:textId="57FC39CF"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人及</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代理机构在任何情况下无义务也无责任承担这些费用。</w:t>
      </w:r>
    </w:p>
    <w:p w14:paraId="7E0C0AA4" w14:textId="041097E4"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2F012BE4"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AFD9C79" w14:textId="77777777"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4E68B53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21FC97A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7251F27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12.文件构成</w:t>
      </w:r>
    </w:p>
    <w:p w14:paraId="4CCFF6E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13EF75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7A4C4F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1725F0B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25901E9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24F1F0E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0B39F4A"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①</w:t>
      </w:r>
      <w:r w:rsidRPr="00702505">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35F2BDC3"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②</w:t>
      </w:r>
      <w:r w:rsidRPr="00702505">
        <w:rPr>
          <w:rFonts w:ascii="仿宋_GB2312" w:eastAsia="仿宋_GB2312" w:hAnsi="宋体"/>
          <w:noProof/>
          <w:sz w:val="28"/>
          <w:szCs w:val="28"/>
        </w:rPr>
        <w:t>法定代表人授权委托书；被授权人身份证扫描件；</w:t>
      </w:r>
    </w:p>
    <w:p w14:paraId="3C66C0A0"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若投标单位代表为企业法定代表人/单位负责人的，则只需提供企业法定代表人/单位负责人身份证扫描件；</w:t>
      </w:r>
    </w:p>
    <w:p w14:paraId="4CF88B59"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③</w:t>
      </w:r>
      <w:r w:rsidRPr="00702505">
        <w:rPr>
          <w:rFonts w:ascii="仿宋_GB2312" w:eastAsia="仿宋_GB2312" w:hAnsi="宋体"/>
          <w:noProof/>
          <w:sz w:val="28"/>
          <w:szCs w:val="28"/>
        </w:rPr>
        <w:t>项目经理具有市政公用工程贰级及以上注册建造师执业资格或有效期内的园林绿化专业项目经理资格或园林绿化专业中级及以上职称；</w:t>
      </w:r>
    </w:p>
    <w:p w14:paraId="7606AB46"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④</w:t>
      </w:r>
      <w:r w:rsidRPr="00702505">
        <w:rPr>
          <w:rFonts w:ascii="仿宋_GB2312" w:eastAsia="仿宋_GB2312" w:hAnsi="宋体"/>
          <w:noProof/>
          <w:sz w:val="28"/>
          <w:szCs w:val="28"/>
        </w:rPr>
        <w:t>项目经理未担任其他在建、预中标或中标工程项目的项目经理及其它职务声明（格式自拟）；</w:t>
      </w:r>
    </w:p>
    <w:p w14:paraId="78E58361"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⑤</w:t>
      </w:r>
      <w:r w:rsidRPr="00702505">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17EE1042"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⑥</w:t>
      </w:r>
      <w:r w:rsidRPr="00702505">
        <w:rPr>
          <w:rFonts w:ascii="仿宋_GB2312" w:eastAsia="仿宋_GB2312" w:hAnsi="宋体"/>
          <w:noProof/>
          <w:sz w:val="28"/>
          <w:szCs w:val="28"/>
        </w:rPr>
        <w:t>参加本项目投标前三年内无重大违法记录声明（格式自定）；</w:t>
      </w:r>
    </w:p>
    <w:p w14:paraId="22F27CBC"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⑦</w:t>
      </w:r>
      <w:r w:rsidRPr="00702505">
        <w:rPr>
          <w:rFonts w:ascii="仿宋_GB2312" w:eastAsia="仿宋_GB2312" w:hAnsi="宋体"/>
          <w:noProof/>
          <w:sz w:val="28"/>
          <w:szCs w:val="28"/>
        </w:rPr>
        <w:t>投标人未被工商行政管理机关在全国企业信用信息公示系统中列入严重</w:t>
      </w:r>
      <w:r w:rsidRPr="00702505">
        <w:rPr>
          <w:rFonts w:ascii="仿宋_GB2312" w:eastAsia="仿宋_GB2312" w:hAnsi="宋体"/>
          <w:noProof/>
          <w:sz w:val="28"/>
          <w:szCs w:val="28"/>
        </w:rPr>
        <w:lastRenderedPageBreak/>
        <w:t>违法失信企业名单（附截图或企业信用信息公示报告，查询网址http://www.gsxt.gov.cn/index.html）；</w:t>
      </w:r>
    </w:p>
    <w:p w14:paraId="4BA7FA15"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投标人及其法定代表人、授权委托人在</w:t>
      </w:r>
      <w:r w:rsidRPr="00702505">
        <w:rPr>
          <w:rFonts w:ascii="仿宋_GB2312" w:eastAsia="仿宋_GB2312" w:hAnsi="宋体"/>
          <w:noProof/>
          <w:sz w:val="28"/>
          <w:szCs w:val="28"/>
        </w:rPr>
        <w:t>“</w:t>
      </w:r>
      <w:r w:rsidRPr="00702505">
        <w:rPr>
          <w:rFonts w:ascii="仿宋_GB2312" w:eastAsia="仿宋_GB2312" w:hAnsi="宋体"/>
          <w:noProof/>
          <w:sz w:val="28"/>
          <w:szCs w:val="28"/>
        </w:rPr>
        <w:t>全国法院失信被执行人名单公布及查询（http://zxgk.court.gov.cn/shixin/）</w:t>
      </w:r>
      <w:r w:rsidRPr="00702505">
        <w:rPr>
          <w:rFonts w:ascii="仿宋_GB2312" w:eastAsia="仿宋_GB2312" w:hAnsi="宋体"/>
          <w:noProof/>
          <w:sz w:val="28"/>
          <w:szCs w:val="28"/>
        </w:rPr>
        <w:t>”</w:t>
      </w:r>
      <w:r w:rsidRPr="00702505">
        <w:rPr>
          <w:rFonts w:ascii="仿宋_GB2312" w:eastAsia="仿宋_GB2312" w:hAnsi="宋体"/>
          <w:noProof/>
          <w:sz w:val="28"/>
          <w:szCs w:val="28"/>
        </w:rPr>
        <w:t>网站截图；</w:t>
      </w:r>
    </w:p>
    <w:p w14:paraId="0631E3E7"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⑧</w:t>
      </w:r>
      <w:r w:rsidRPr="00702505">
        <w:rPr>
          <w:rFonts w:ascii="仿宋_GB2312" w:eastAsia="仿宋_GB2312" w:hAnsi="宋体"/>
          <w:noProof/>
          <w:sz w:val="28"/>
          <w:szCs w:val="28"/>
        </w:rPr>
        <w:t>财务状况报告等相关材料</w:t>
      </w:r>
    </w:p>
    <w:p w14:paraId="4300DA74" w14:textId="5B11904E"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A.投标人自行编制的近一年度公司财务报表或由中介机构出具的近一年度财务审计报告书扫描件（</w:t>
      </w:r>
      <w:r w:rsidR="006C543E">
        <w:rPr>
          <w:rFonts w:ascii="仿宋_GB2312" w:eastAsia="仿宋_GB2312" w:hAnsi="宋体" w:hint="eastAsia"/>
          <w:noProof/>
          <w:sz w:val="28"/>
          <w:szCs w:val="28"/>
        </w:rPr>
        <w:t>2</w:t>
      </w:r>
      <w:r w:rsidR="006C543E">
        <w:rPr>
          <w:rFonts w:ascii="仿宋_GB2312" w:eastAsia="仿宋_GB2312" w:hAnsi="宋体"/>
          <w:noProof/>
          <w:sz w:val="28"/>
          <w:szCs w:val="28"/>
        </w:rPr>
        <w:t>024</w:t>
      </w:r>
      <w:r w:rsidR="006C543E">
        <w:rPr>
          <w:rFonts w:ascii="仿宋_GB2312" w:eastAsia="仿宋_GB2312" w:hAnsi="宋体" w:hint="eastAsia"/>
          <w:noProof/>
          <w:sz w:val="28"/>
          <w:szCs w:val="28"/>
        </w:rPr>
        <w:t>年度或2</w:t>
      </w:r>
      <w:r w:rsidR="006C543E">
        <w:rPr>
          <w:rFonts w:ascii="仿宋_GB2312" w:eastAsia="仿宋_GB2312" w:hAnsi="宋体"/>
          <w:noProof/>
          <w:sz w:val="28"/>
          <w:szCs w:val="28"/>
        </w:rPr>
        <w:t>025</w:t>
      </w:r>
      <w:r w:rsidR="006C543E">
        <w:rPr>
          <w:rFonts w:ascii="仿宋_GB2312" w:eastAsia="仿宋_GB2312" w:hAnsi="宋体" w:hint="eastAsia"/>
          <w:noProof/>
          <w:sz w:val="28"/>
          <w:szCs w:val="28"/>
        </w:rPr>
        <w:t>年度，</w:t>
      </w:r>
      <w:r w:rsidRPr="00702505">
        <w:rPr>
          <w:rFonts w:ascii="仿宋_GB2312" w:eastAsia="仿宋_GB2312" w:hAnsi="宋体"/>
          <w:noProof/>
          <w:sz w:val="28"/>
          <w:szCs w:val="28"/>
        </w:rPr>
        <w:t>成立时间晚于规定年份的，应提供近一季度的财务会计报表）；</w:t>
      </w:r>
    </w:p>
    <w:p w14:paraId="12C95D33"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B.银行出具的有效期内的资信证明扫描件。</w:t>
      </w:r>
    </w:p>
    <w:p w14:paraId="520924D3"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注：A、B两项提供任意一项均可。</w:t>
      </w:r>
    </w:p>
    <w:p w14:paraId="43D68E71" w14:textId="77777777"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⑨</w:t>
      </w:r>
      <w:r w:rsidRPr="00702505">
        <w:rPr>
          <w:rFonts w:ascii="仿宋_GB2312" w:eastAsia="仿宋_GB2312" w:hAnsi="宋体"/>
          <w:noProof/>
          <w:sz w:val="28"/>
          <w:szCs w:val="28"/>
        </w:rPr>
        <w:t>具有履行合同所必需的设备和专业技术能力承诺函（格式自拟）；</w:t>
      </w:r>
    </w:p>
    <w:p w14:paraId="19234C16" w14:textId="092D3BAB" w:rsidR="00F272F9" w:rsidRPr="00702505" w:rsidRDefault="00F272F9" w:rsidP="008D7F8C">
      <w:pPr>
        <w:snapToGrid w:val="0"/>
        <w:spacing w:line="560" w:lineRule="exact"/>
        <w:ind w:firstLineChars="201" w:firstLine="563"/>
        <w:rPr>
          <w:rFonts w:ascii="仿宋_GB2312" w:eastAsia="仿宋_GB2312" w:hAnsi="宋体"/>
          <w:noProof/>
          <w:sz w:val="28"/>
          <w:szCs w:val="28"/>
        </w:rPr>
      </w:pPr>
      <w:r w:rsidRPr="00702505">
        <w:rPr>
          <w:rFonts w:ascii="仿宋_GB2312" w:eastAsia="仿宋_GB2312" w:hAnsi="宋体"/>
          <w:noProof/>
          <w:sz w:val="28"/>
          <w:szCs w:val="28"/>
        </w:rPr>
        <w:t>⑩</w:t>
      </w:r>
      <w:r w:rsidR="006C543E">
        <w:rPr>
          <w:rFonts w:ascii="仿宋_GB2312" w:eastAsia="仿宋_GB2312" w:hAnsi="宋体"/>
          <w:noProof/>
          <w:sz w:val="28"/>
          <w:szCs w:val="28"/>
        </w:rPr>
        <w:t>招标</w:t>
      </w:r>
      <w:r w:rsidRPr="00702505">
        <w:rPr>
          <w:rFonts w:ascii="仿宋_GB2312" w:eastAsia="仿宋_GB2312" w:hAnsi="宋体"/>
          <w:noProof/>
          <w:sz w:val="28"/>
          <w:szCs w:val="28"/>
        </w:rPr>
        <w:t>公告中要求的有关资质资格文件；</w:t>
      </w:r>
    </w:p>
    <w:p w14:paraId="7A2AA2F5" w14:textId="1E18963A" w:rsidR="00F272F9" w:rsidRDefault="00F272F9" w:rsidP="00BB3732">
      <w:pPr>
        <w:snapToGrid w:val="0"/>
        <w:spacing w:line="560" w:lineRule="exact"/>
        <w:ind w:firstLineChars="201" w:firstLine="563"/>
        <w:rPr>
          <w:rFonts w:ascii="仿宋_GB2312" w:eastAsia="仿宋_GB2312" w:hAnsi="宋体"/>
          <w:sz w:val="28"/>
          <w:szCs w:val="28"/>
        </w:rPr>
      </w:pPr>
      <w:r w:rsidRPr="00702505">
        <w:rPr>
          <w:rFonts w:ascii="Cambria Math" w:eastAsia="仿宋_GB2312" w:hAnsi="Cambria Math" w:cs="Cambria Math"/>
          <w:noProof/>
          <w:sz w:val="28"/>
          <w:szCs w:val="28"/>
        </w:rPr>
        <w:t>⑪</w:t>
      </w:r>
      <w:r w:rsidRPr="00702505">
        <w:rPr>
          <w:rFonts w:ascii="仿宋_GB2312" w:eastAsia="仿宋_GB2312" w:hAnsi="仿宋_GB2312" w:cs="仿宋_GB2312" w:hint="eastAsia"/>
          <w:noProof/>
          <w:sz w:val="28"/>
          <w:szCs w:val="28"/>
        </w:rPr>
        <w:t>报价</w:t>
      </w:r>
      <w:r w:rsidR="006C543E">
        <w:rPr>
          <w:rFonts w:ascii="仿宋_GB2312" w:eastAsia="仿宋_GB2312" w:hAnsi="仿宋_GB2312" w:cs="仿宋_GB2312" w:hint="eastAsia"/>
          <w:noProof/>
          <w:sz w:val="28"/>
          <w:szCs w:val="28"/>
        </w:rPr>
        <w:t>投标人</w:t>
      </w:r>
      <w:r w:rsidRPr="00702505">
        <w:rPr>
          <w:rFonts w:ascii="仿宋_GB2312" w:eastAsia="仿宋_GB2312" w:hAnsi="仿宋_GB2312" w:cs="仿宋_GB2312" w:hint="eastAsia"/>
          <w:noProof/>
          <w:sz w:val="28"/>
          <w:szCs w:val="28"/>
        </w:rPr>
        <w:t>认为需要提供的资质资格证明文件。</w:t>
      </w:r>
    </w:p>
    <w:p w14:paraId="50BA8F5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019935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103518F7" w14:textId="77777777"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w:t>
      </w:r>
      <w:r>
        <w:rPr>
          <w:rFonts w:ascii="仿宋_GB2312" w:eastAsia="仿宋_GB2312" w:hAnsi="宋体"/>
          <w:sz w:val="28"/>
          <w:szCs w:val="28"/>
        </w:rPr>
        <w:t>报价编制说明</w:t>
      </w:r>
      <w:r>
        <w:rPr>
          <w:rFonts w:ascii="仿宋_GB2312" w:eastAsia="仿宋_GB2312" w:hAnsi="宋体" w:hint="eastAsia"/>
          <w:sz w:val="28"/>
          <w:szCs w:val="28"/>
        </w:rPr>
        <w:t>；</w:t>
      </w:r>
    </w:p>
    <w:p w14:paraId="600B7859" w14:textId="77777777"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w:t>
      </w:r>
      <w:r>
        <w:rPr>
          <w:rFonts w:ascii="仿宋_GB2312" w:eastAsia="仿宋_GB2312" w:hAnsi="宋体"/>
          <w:sz w:val="28"/>
          <w:szCs w:val="28"/>
        </w:rPr>
        <w:t>清单</w:t>
      </w:r>
      <w:r>
        <w:rPr>
          <w:rFonts w:ascii="仿宋_GB2312" w:eastAsia="仿宋_GB2312" w:hAnsi="宋体" w:hint="eastAsia"/>
          <w:sz w:val="28"/>
          <w:szCs w:val="28"/>
        </w:rPr>
        <w:t>；</w:t>
      </w:r>
    </w:p>
    <w:p w14:paraId="3314C626" w14:textId="550F3563"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③</w:t>
      </w:r>
      <w:r w:rsidR="006C543E">
        <w:rPr>
          <w:rFonts w:ascii="仿宋_GB2312" w:eastAsia="仿宋_GB2312" w:hAnsi="宋体"/>
          <w:sz w:val="28"/>
          <w:szCs w:val="28"/>
        </w:rPr>
        <w:t>投标人</w:t>
      </w:r>
      <w:r>
        <w:rPr>
          <w:rFonts w:ascii="仿宋_GB2312" w:eastAsia="仿宋_GB2312" w:hAnsi="宋体"/>
          <w:sz w:val="28"/>
          <w:szCs w:val="28"/>
        </w:rPr>
        <w:t>基本情况；</w:t>
      </w:r>
    </w:p>
    <w:p w14:paraId="3F027526" w14:textId="4073229D"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④</w:t>
      </w:r>
      <w:r w:rsidR="006C543E">
        <w:rPr>
          <w:rFonts w:ascii="仿宋_GB2312" w:eastAsia="仿宋_GB2312" w:hAnsi="宋体" w:hint="eastAsia"/>
          <w:sz w:val="28"/>
          <w:szCs w:val="28"/>
        </w:rPr>
        <w:t>项目经理及关键岗位人员配备情况;</w:t>
      </w:r>
    </w:p>
    <w:p w14:paraId="2D823898" w14:textId="77777777" w:rsidR="006C543E" w:rsidRDefault="00F272F9"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⑤</w:t>
      </w:r>
      <w:r w:rsidR="006C543E">
        <w:rPr>
          <w:rFonts w:ascii="仿宋_GB2312" w:eastAsia="仿宋_GB2312" w:hAnsi="宋体"/>
          <w:sz w:val="28"/>
          <w:szCs w:val="28"/>
        </w:rPr>
        <w:t>拟投入本工程的主要设备；</w:t>
      </w:r>
    </w:p>
    <w:p w14:paraId="452F0EFC" w14:textId="61DF19E2"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⑥</w:t>
      </w:r>
      <w:r w:rsidR="006C543E">
        <w:rPr>
          <w:rFonts w:ascii="仿宋_GB2312" w:eastAsia="仿宋_GB2312" w:hAnsi="宋体" w:hint="eastAsia"/>
          <w:sz w:val="28"/>
          <w:szCs w:val="28"/>
        </w:rPr>
        <w:t>关于质量、工期、服务等方面的承诺及合理化建议；</w:t>
      </w:r>
    </w:p>
    <w:p w14:paraId="395EB7A8" w14:textId="788A52E2"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sz w:val="28"/>
          <w:szCs w:val="28"/>
        </w:rPr>
        <w:t>⑦</w:t>
      </w:r>
      <w:r w:rsidR="006C543E">
        <w:rPr>
          <w:rFonts w:ascii="仿宋_GB2312" w:eastAsia="仿宋_GB2312" w:hAnsi="宋体" w:hint="eastAsia"/>
          <w:sz w:val="28"/>
          <w:szCs w:val="28"/>
        </w:rPr>
        <w:t>要求招标人提供的配合</w:t>
      </w:r>
    </w:p>
    <w:p w14:paraId="01B88745" w14:textId="7F048195"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w:t>
      </w:r>
      <w:r w:rsidR="006C543E">
        <w:rPr>
          <w:rFonts w:ascii="仿宋_GB2312" w:eastAsia="仿宋_GB2312" w:hAnsi="宋体" w:hint="eastAsia"/>
          <w:sz w:val="28"/>
          <w:szCs w:val="28"/>
        </w:rPr>
        <w:t>投标人认为需要提供的其他资料。</w:t>
      </w:r>
    </w:p>
    <w:p w14:paraId="7081A28E" w14:textId="77777777" w:rsidR="00F272F9" w:rsidRDefault="00F272F9">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2E5E62C8"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①对工程整体有深刻认识，表述清晰完整，施工段划分、临时设施、临时道路、施工总平面图布置设计合理。</w:t>
      </w:r>
    </w:p>
    <w:p w14:paraId="76006620"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②施工方案和技术措施合理，对关键工序和关键部位具有针对性方案，措施得力、经济、安全、可行。</w:t>
      </w:r>
    </w:p>
    <w:p w14:paraId="085AC0CE"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1CA356F6"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④针对项目实际情况有完整的安全文明措施和应急救援预案，且措施齐全，预案可行。</w:t>
      </w:r>
    </w:p>
    <w:p w14:paraId="414BD0B7"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⑤环境保护措施安全得力，减少噪音、降低环境污染、扬尘治理措施、地下管线及其他地上地下设施的保护加固措施等，冬季、雨季施工方案。</w:t>
      </w:r>
    </w:p>
    <w:p w14:paraId="1492E2E9"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⑥施工进度计划和进度措施（包括以横道图或标明关键线路的网络进度计划、保障进度计划需要的主要施工机械设备、劳动力需求计划及保证措施、材料设备进场计划及其他保证措施等）。</w:t>
      </w:r>
    </w:p>
    <w:p w14:paraId="6217C3BB"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⑦资源配备计划。投入的劳动力、机械设备等计划合理，与进度计划呼应，满足施工需要。</w:t>
      </w:r>
    </w:p>
    <w:p w14:paraId="44BCDAE3"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⑧项目管理机构人员配备齐全合理。</w:t>
      </w:r>
    </w:p>
    <w:p w14:paraId="1C261D45"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⑨成品保护、工程保修制度、总包和分包配合、与发包、分包、监理、设计的配合等。</w:t>
      </w:r>
    </w:p>
    <w:p w14:paraId="7D3D9BA2" w14:textId="77777777" w:rsidR="006C543E" w:rsidRDefault="006C543E" w:rsidP="006C543E">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⑩绿色建筑、新技术、新产品、新工艺、新材料应用。</w:t>
      </w:r>
    </w:p>
    <w:p w14:paraId="5C92DD15" w14:textId="77777777" w:rsidR="00F272F9" w:rsidRDefault="00F272F9">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09385236" w14:textId="7EF2619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人提供的配合；</w:t>
      </w:r>
    </w:p>
    <w:p w14:paraId="50B6A47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9CFD0E2" w14:textId="2F0521A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048D204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51D1EA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92D25F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415300C" w14:textId="0792250D" w:rsidR="00F272F9" w:rsidRDefault="00F272F9">
      <w:pPr>
        <w:ind w:firstLineChars="200" w:firstLine="560"/>
        <w:rPr>
          <w:rFonts w:ascii="仿宋_GB2312" w:eastAsia="仿宋_GB2312"/>
          <w:sz w:val="28"/>
          <w:szCs w:val="28"/>
        </w:rPr>
      </w:pPr>
      <w:r>
        <w:rPr>
          <w:rFonts w:ascii="仿宋_GB2312" w:eastAsia="仿宋_GB2312" w:hint="eastAsia"/>
          <w:sz w:val="28"/>
          <w:szCs w:val="28"/>
        </w:rPr>
        <w:t>注：中标（成交）公告将对中标人（</w:t>
      </w:r>
      <w:r w:rsidR="006C543E">
        <w:rPr>
          <w:rFonts w:ascii="仿宋_GB2312" w:eastAsia="仿宋_GB2312" w:hint="eastAsia"/>
          <w:sz w:val="28"/>
          <w:szCs w:val="28"/>
        </w:rPr>
        <w:t>投标人</w:t>
      </w:r>
      <w:r>
        <w:rPr>
          <w:rFonts w:ascii="仿宋_GB2312" w:eastAsia="仿宋_GB2312" w:hint="eastAsia"/>
          <w:sz w:val="28"/>
          <w:szCs w:val="28"/>
        </w:rPr>
        <w:t>）提交的数据文件中的报价明细表（有二次报价的项目须公示中标人（</w:t>
      </w:r>
      <w:r w:rsidR="006C543E">
        <w:rPr>
          <w:rFonts w:ascii="仿宋_GB2312" w:eastAsia="仿宋_GB2312" w:hint="eastAsia"/>
          <w:sz w:val="28"/>
          <w:szCs w:val="28"/>
        </w:rPr>
        <w:t>投标人</w:t>
      </w:r>
      <w:r>
        <w:rPr>
          <w:rFonts w:ascii="仿宋_GB2312" w:eastAsia="仿宋_GB2312" w:hint="eastAsia"/>
          <w:sz w:val="28"/>
          <w:szCs w:val="28"/>
        </w:rPr>
        <w:t>）按照最终报价重新制作的报价明细表，分项报价项目须与投标（响应）文件保持一致，但分项报价价格应逐项重新调整或整体等比例下调）、需求响应表一并予以公示。</w:t>
      </w:r>
    </w:p>
    <w:p w14:paraId="0BE0F742"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07A499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7E66CD12" w14:textId="6359C88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内容与要求”的服务内容、责任范围以及合同条款进行报价,并按数据文件中“投标报价表（含明细）”规定的格式报出分项价格和总价,并加盖电子公章。</w:t>
      </w:r>
    </w:p>
    <w:p w14:paraId="48D61ED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596A800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65BDE5B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1230D5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w:t>
      </w:r>
      <w:r>
        <w:rPr>
          <w:rFonts w:ascii="仿宋_GB2312" w:eastAsia="仿宋_GB2312" w:hAnsi="仿宋" w:cs="宋体" w:hint="eastAsia"/>
          <w:sz w:val="28"/>
          <w:szCs w:val="28"/>
        </w:rPr>
        <w:lastRenderedPageBreak/>
        <w:t>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明免费。所有根据合同或其它原因应由投标人支付的税款和其它应交纳的费用都要包括在投标人提交的报价中。</w:t>
      </w:r>
    </w:p>
    <w:p w14:paraId="78C3138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6ED1DF5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0472D638"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4490D751" w14:textId="77777777" w:rsidR="00F272F9" w:rsidRDefault="00F272F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03A12861" w14:textId="77777777"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5896BE92" w14:textId="77777777"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2A19BCC2" w14:textId="77777777"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86B3086" w14:textId="77777777"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3315A8D" w14:textId="7073CD71"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w:t>
      </w:r>
      <w:r w:rsidR="006C543E">
        <w:rPr>
          <w:rFonts w:ascii="仿宋_GB2312" w:eastAsia="仿宋_GB2312" w:hAnsi="仿宋" w:cs="宋体" w:hint="eastAsia"/>
          <w:b/>
          <w:sz w:val="28"/>
          <w:szCs w:val="28"/>
        </w:rPr>
        <w:t>招标</w:t>
      </w:r>
      <w:r>
        <w:rPr>
          <w:rFonts w:ascii="仿宋_GB2312" w:eastAsia="仿宋_GB2312" w:hAnsi="仿宋" w:cs="宋体" w:hint="eastAsia"/>
          <w:b/>
          <w:sz w:val="28"/>
          <w:szCs w:val="28"/>
        </w:rPr>
        <w:t>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176B8CD8" w14:textId="1E03CD6C" w:rsidR="00F272F9" w:rsidRDefault="00F272F9">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w:t>
      </w:r>
      <w:r>
        <w:rPr>
          <w:rFonts w:ascii="仿宋_GB2312" w:eastAsia="仿宋_GB2312" w:hAnsi="仿宋" w:cs="宋体" w:hint="eastAsia"/>
          <w:sz w:val="28"/>
          <w:szCs w:val="28"/>
        </w:rPr>
        <w:lastRenderedPageBreak/>
        <w:t>品或方案的技术及功能相比招标文件的要求技术更先进、档次更高、更适合</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人使用。标注“正偏离”的，投标人必须注明认为“正偏离”的理由。“负偏离”是指投标产品或方案的技术及功能相比招标文件的要求存在瑕疵和不足。</w:t>
      </w:r>
    </w:p>
    <w:p w14:paraId="1407081A" w14:textId="77777777" w:rsidR="00F272F9" w:rsidRDefault="00F272F9">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CCE7874"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47EFDE05"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5825449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28C5992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3F91DC90" w14:textId="10F1820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人负责，分包承担主体就分包项目承担责任。</w:t>
      </w:r>
    </w:p>
    <w:p w14:paraId="59C76743"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51D16535" w14:textId="757ACDA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人按规定的时间、地点组织投标人踏勘项目现场，踏勘现场所发生的费用由投标人承担。</w:t>
      </w:r>
    </w:p>
    <w:p w14:paraId="6924835C" w14:textId="5CC9207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人向投标人提供的有关现场的资料和数据，是</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人现有的能使投标人利用的资料，</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人对投标人由此而做出的推论、理解和结论概不负责。</w:t>
      </w:r>
    </w:p>
    <w:p w14:paraId="38D049D9" w14:textId="1D6901A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人的允许，可以踏勘目的进入</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单位的项目现场，对供货（或施工）现场及其范围环境进行考察，以获取有关编制投标文件和签署实施合同所需的各项资料，若本项目招标文件要求投标人于统一时间地点踏勘现场的，投标人应当按时前往。</w:t>
      </w:r>
    </w:p>
    <w:p w14:paraId="29ADD31D" w14:textId="7E8BF49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人及其人员承担有关的责任和蒙受损失。投标人应自行负责由此次踏勘现场而造成的死亡、人身伤害、财产损失、损害以及任何其它损失、损害和引起的费用和开支承担责任。</w:t>
      </w:r>
    </w:p>
    <w:p w14:paraId="0C88CBB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76FCE115"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17.投标的有效期</w:t>
      </w:r>
    </w:p>
    <w:p w14:paraId="5E53D12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08B75A5" w14:textId="5CB049F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112D28CA"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0C828BC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0739F6B7"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55BA89A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703F5D8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49F2DA2E" w14:textId="5D7522B0"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04A8F91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6168D426" w14:textId="77777777" w:rsidR="00F272F9" w:rsidRDefault="00F272F9">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D9FAC1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419ACD78"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AC954E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19.2数据文件（PDF格式）（第二册）1份</w:t>
      </w:r>
    </w:p>
    <w:p w14:paraId="48C9FEE0" w14:textId="0414896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中“文件签章”菜单的“数据签章”功能上传数据文件（EXCEL格式），系统自动转换为PDF格式，加盖电子印章后保存到本地计算机。加盖了电子印章的文件即为最终的数据文件（PDF格式）用于投标。</w:t>
      </w:r>
    </w:p>
    <w:p w14:paraId="0843A7A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6826D3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4A45A0D"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01F8FB8"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5D96E5F"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716BF4E5" w14:textId="4B0218A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电子化服务平台的标书“我的投标”界面进行提交，提交前系统会自动在本地进行加密和数字签名，加密和电子签章后的文件除了会上传到系统中之外还会同步保存到本地计算机。</w:t>
      </w:r>
    </w:p>
    <w:p w14:paraId="559EF2D8"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4DD739D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54D299C3"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E61B192" w14:textId="7CD0AB84"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74E5FECF" w14:textId="77777777" w:rsidR="00F272F9" w:rsidRDefault="00F272F9">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w:t>
      </w:r>
      <w:r>
        <w:rPr>
          <w:rFonts w:ascii="仿宋_GB2312" w:eastAsia="仿宋_GB2312" w:hAnsi="仿宋" w:cs="宋体" w:hint="eastAsia"/>
          <w:b/>
          <w:sz w:val="28"/>
          <w:szCs w:val="28"/>
        </w:rPr>
        <w:lastRenderedPageBreak/>
        <w:t>导致无法提取数据和供他人阅读文件，致使其投标失败。</w:t>
      </w:r>
    </w:p>
    <w:p w14:paraId="366D440F" w14:textId="745F56B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拒绝接收纸质投标文件。</w:t>
      </w:r>
    </w:p>
    <w:p w14:paraId="18D8CCD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50372254"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6E2CE2A1"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4AFF2CD4" w14:textId="7C12F14B"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招标</w:t>
      </w:r>
      <w:r w:rsidR="00F272F9">
        <w:rPr>
          <w:rFonts w:ascii="仿宋_GB2312" w:eastAsia="仿宋_GB2312" w:hAnsi="仿宋" w:cs="宋体" w:hint="eastAsia"/>
          <w:sz w:val="28"/>
          <w:szCs w:val="28"/>
          <w:lang w:val="zh-CN"/>
        </w:rPr>
        <w:t>人和</w:t>
      </w:r>
      <w:r>
        <w:rPr>
          <w:rFonts w:ascii="仿宋_GB2312" w:eastAsia="仿宋_GB2312" w:hAnsi="仿宋" w:cs="宋体"/>
          <w:sz w:val="28"/>
          <w:szCs w:val="28"/>
          <w:lang w:val="zh-CN"/>
        </w:rPr>
        <w:t>招标</w:t>
      </w:r>
      <w:r w:rsidR="00F272F9">
        <w:rPr>
          <w:rFonts w:ascii="仿宋_GB2312" w:eastAsia="仿宋_GB2312" w:hAnsi="仿宋" w:cs="宋体"/>
          <w:sz w:val="28"/>
          <w:szCs w:val="28"/>
          <w:lang w:val="zh-CN"/>
        </w:rPr>
        <w:t>代理机构</w:t>
      </w:r>
      <w:r w:rsidR="00F272F9">
        <w:rPr>
          <w:rFonts w:ascii="仿宋_GB2312" w:eastAsia="仿宋_GB2312" w:hAnsi="仿宋" w:cs="宋体" w:hint="eastAsia"/>
          <w:sz w:val="28"/>
          <w:szCs w:val="28"/>
          <w:lang w:val="zh-CN"/>
        </w:rPr>
        <w:t>有权按本须知的规定，延迟投标截止时间。在此情况下，</w:t>
      </w:r>
      <w:r>
        <w:rPr>
          <w:rFonts w:ascii="仿宋_GB2312" w:eastAsia="仿宋_GB2312" w:hAnsi="仿宋" w:cs="宋体" w:hint="eastAsia"/>
          <w:sz w:val="28"/>
          <w:szCs w:val="28"/>
          <w:lang w:val="zh-CN"/>
        </w:rPr>
        <w:t>招标</w:t>
      </w:r>
      <w:r w:rsidR="00F272F9">
        <w:rPr>
          <w:rFonts w:ascii="仿宋_GB2312" w:eastAsia="仿宋_GB2312" w:hAnsi="仿宋" w:cs="宋体" w:hint="eastAsia"/>
          <w:sz w:val="28"/>
          <w:szCs w:val="28"/>
          <w:lang w:val="zh-CN"/>
        </w:rPr>
        <w:t>人、</w:t>
      </w:r>
      <w:r>
        <w:rPr>
          <w:rFonts w:ascii="仿宋_GB2312" w:eastAsia="仿宋_GB2312" w:hAnsi="仿宋" w:cs="宋体"/>
          <w:sz w:val="28"/>
          <w:szCs w:val="28"/>
          <w:lang w:val="zh-CN"/>
        </w:rPr>
        <w:t>招标</w:t>
      </w:r>
      <w:r w:rsidR="00F272F9">
        <w:rPr>
          <w:rFonts w:ascii="仿宋_GB2312" w:eastAsia="仿宋_GB2312" w:hAnsi="仿宋" w:cs="宋体"/>
          <w:sz w:val="28"/>
          <w:szCs w:val="28"/>
          <w:lang w:val="zh-CN"/>
        </w:rPr>
        <w:t>代理机构</w:t>
      </w:r>
      <w:r w:rsidR="00F272F9">
        <w:rPr>
          <w:rFonts w:ascii="仿宋_GB2312" w:eastAsia="仿宋_GB2312" w:hAnsi="仿宋" w:cs="宋体" w:hint="eastAsia"/>
          <w:sz w:val="28"/>
          <w:szCs w:val="28"/>
          <w:lang w:val="zh-CN"/>
        </w:rPr>
        <w:t>和投标人受投标截止时间制约的所有权利和义务均应延长至新的截止时间。</w:t>
      </w:r>
    </w:p>
    <w:p w14:paraId="3A67A20C"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34C088D1" w14:textId="3FA1682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电子化服务平台无法接收投标截止期后递交的电子投标文件。</w:t>
      </w:r>
    </w:p>
    <w:p w14:paraId="594D8753"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0E4D6D59" w14:textId="6BF210FC" w:rsidR="00F272F9" w:rsidRDefault="00F272F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w:t>
      </w:r>
      <w:r w:rsidR="006C543E">
        <w:rPr>
          <w:rFonts w:ascii="仿宋_GB2312" w:eastAsia="仿宋_GB2312" w:hAnsi="宋体" w:hint="eastAsia"/>
          <w:sz w:val="28"/>
          <w:szCs w:val="28"/>
        </w:rPr>
        <w:t>招标</w:t>
      </w:r>
      <w:r>
        <w:rPr>
          <w:rFonts w:ascii="仿宋_GB2312" w:eastAsia="仿宋_GB2312" w:hAnsi="宋体" w:hint="eastAsia"/>
          <w:sz w:val="28"/>
          <w:szCs w:val="28"/>
        </w:rPr>
        <w:t>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4B689BEA" w14:textId="349FEE53" w:rsidR="00F272F9" w:rsidRDefault="00F272F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w:t>
      </w:r>
      <w:r w:rsidR="006C543E">
        <w:rPr>
          <w:rFonts w:ascii="仿宋_GB2312" w:eastAsia="仿宋_GB2312" w:hAnsi="宋体" w:hint="eastAsia"/>
          <w:sz w:val="28"/>
          <w:szCs w:val="28"/>
        </w:rPr>
        <w:t>招标</w:t>
      </w:r>
      <w:r>
        <w:rPr>
          <w:rFonts w:ascii="仿宋_GB2312" w:eastAsia="仿宋_GB2312" w:hAnsi="宋体" w:hint="eastAsia"/>
          <w:sz w:val="28"/>
          <w:szCs w:val="28"/>
        </w:rPr>
        <w:t>人可以要求投标人提供样品，样品作为响应文件的一部分。未中标人提供的样品将于评审结束后退还。中标人的样品由</w:t>
      </w:r>
      <w:r w:rsidR="006C543E">
        <w:rPr>
          <w:rFonts w:ascii="仿宋_GB2312" w:eastAsia="仿宋_GB2312" w:hAnsi="宋体" w:hint="eastAsia"/>
          <w:sz w:val="28"/>
          <w:szCs w:val="28"/>
        </w:rPr>
        <w:t>招标</w:t>
      </w:r>
      <w:r>
        <w:rPr>
          <w:rFonts w:ascii="仿宋_GB2312" w:eastAsia="仿宋_GB2312" w:hAnsi="宋体" w:hint="eastAsia"/>
          <w:sz w:val="28"/>
          <w:szCs w:val="28"/>
        </w:rPr>
        <w:t>人保留，作为验收的依据。</w:t>
      </w:r>
    </w:p>
    <w:p w14:paraId="07323CC6"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2D522676"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39A4EFD" w14:textId="29DC6C5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电子化服务平台,在投标截止期之后，投标人不得对其投标文件做任何修改。</w:t>
      </w:r>
    </w:p>
    <w:p w14:paraId="11D51CC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24.2投标人在递交投标文件后，可以在投标截止期之前撤回其投标。</w:t>
      </w:r>
    </w:p>
    <w:p w14:paraId="37BCA74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5B691040"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68A14475"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DCC3B3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6F084002" w14:textId="572C6FDF"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A8C922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6DD08F2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510BDF5" w14:textId="6726119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负责记录，最终形成开标一览表并由各投标人代表和相关工作人员签字或盖章确认。</w:t>
      </w:r>
    </w:p>
    <w:p w14:paraId="1E544456" w14:textId="71FC506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相关工作人员有需要回避的情形的，应当场提出询问或者回避申请。</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对投标人代表提出的询问或者回避申请应当及时处理。</w:t>
      </w:r>
    </w:p>
    <w:p w14:paraId="21CE531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0357380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440D631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25.9对投标文件报价出现前后不一致的，按以下规定修正：</w:t>
      </w:r>
    </w:p>
    <w:p w14:paraId="509F87E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132D903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60386D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6059E58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73C6BDE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2A6F8B8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144785D8"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6E668D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051C55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7C0D943E"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2FFCFA59" w14:textId="08D7772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171CEA7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w:t>
      </w:r>
      <w:r>
        <w:rPr>
          <w:rFonts w:ascii="仿宋_GB2312" w:eastAsia="仿宋_GB2312" w:hAnsi="仿宋" w:cs="宋体" w:hint="eastAsia"/>
          <w:sz w:val="28"/>
          <w:szCs w:val="28"/>
        </w:rPr>
        <w:lastRenderedPageBreak/>
        <w:t>开标程序。</w:t>
      </w:r>
    </w:p>
    <w:p w14:paraId="4B5CCC8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421F07F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3B81A66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7D8F00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87CB14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42AACDE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DA93B0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504B6DC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78BEBE5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898C3A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797CD58" w14:textId="77777777" w:rsidR="00F272F9" w:rsidRDefault="00F272F9">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AD685D" w14:textId="0B8F75B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人或代理机构的监督下可针对所有在平台中已投标的投标人，启用其电子邮件递交的投标文件进行开标，同时开标由线上转为线下，开标、评标均以电子邮件递交的投标文件为准，投标人必须在获取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文件时留有本单位详细的邮箱和电话，否则由此产生的不利后果由投标人自己承担。对未按规定递交或递交的文件未按要求进行编制、签署的投标人作无效投标（响应）处理。</w:t>
      </w:r>
    </w:p>
    <w:p w14:paraId="68895E8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78FC10F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接收电子邮箱：</w:t>
      </w:r>
      <w:r w:rsidRPr="00702505">
        <w:rPr>
          <w:rFonts w:ascii="仿宋_GB2312" w:eastAsia="仿宋_GB2312" w:hAnsi="仿宋" w:cs="宋体"/>
          <w:noProof/>
          <w:sz w:val="28"/>
          <w:szCs w:val="28"/>
        </w:rPr>
        <w:t>rshdzb@163.com</w:t>
      </w:r>
    </w:p>
    <w:p w14:paraId="7924EA1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1834698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2DC0B09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544451B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5BFF119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353F98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27994235" w14:textId="2B98197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不接受、不处理任何通过电子邮件提交的投标文件）；</w:t>
      </w:r>
    </w:p>
    <w:p w14:paraId="3D8DB6A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00A4345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36792FD2"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22C5DEF" w14:textId="7D22F78E"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负责组织评标工作，具体评审事务由依法组建的评标委员会负责，评标委员会成员由</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人代表和评审专家5人以上的单数组成，其中专家人数不得少于评标委员会成员总数的2/3，评标委员会的专家依法从阳光国企</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B1C8C8A" w14:textId="0A956A9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w:t>
      </w:r>
      <w:r>
        <w:rPr>
          <w:rFonts w:ascii="仿宋_GB2312" w:eastAsia="仿宋_GB2312" w:hAnsi="仿宋" w:cs="宋体" w:hint="eastAsia"/>
          <w:sz w:val="28"/>
          <w:szCs w:val="28"/>
        </w:rPr>
        <w:lastRenderedPageBreak/>
        <w:t>征询意见或论证的专家，不得再作为评标专家参加评标。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人不得以专家身份参与本项目的评标。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工作人员离职或退休不满三年的，不能作为专家参加评标工作。</w:t>
      </w:r>
    </w:p>
    <w:p w14:paraId="7148677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01B7330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6C2E515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47F250D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3615274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4914F7F" w14:textId="66FF8ED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答复投标人质疑；</w:t>
      </w:r>
    </w:p>
    <w:p w14:paraId="35A3A08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6151B89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1722CA5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2CB8B3B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44D313A0" w14:textId="64A46B5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答复投标人的质疑；</w:t>
      </w:r>
    </w:p>
    <w:p w14:paraId="70A4B80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7A354C7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9C2922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686D8276" w14:textId="799E0D1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人的职责：</w:t>
      </w:r>
    </w:p>
    <w:p w14:paraId="4C32CDB8" w14:textId="55403C6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（1）核对评审专家身份和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人委托授权，对评审专家在</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活动中的职责履行情况予以记录，并及时将有关违法违规行为向主管部门报告；</w:t>
      </w:r>
    </w:p>
    <w:p w14:paraId="540AF86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43E8DBE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57497EF1" w14:textId="51EC780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人代表不得担任组长；</w:t>
      </w:r>
    </w:p>
    <w:p w14:paraId="3997C2B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0E158DD2" w14:textId="7EC7EC6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相关政策法规、招标文件；</w:t>
      </w:r>
    </w:p>
    <w:p w14:paraId="6BEE72A0" w14:textId="584ED87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人代表、评审专家的倾向性言论或者违法违规行为；</w:t>
      </w:r>
    </w:p>
    <w:p w14:paraId="35B04CF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784E49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504328C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3B817BDE" w14:textId="241AD294"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人可以在评标前说明项目背景和</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需求，说明内容不得含有歧视性、倾向性意见，不得超出招标文件所述范围。说明应当提交书面材料，并随</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文件一并存档。</w:t>
      </w:r>
    </w:p>
    <w:p w14:paraId="7179D859" w14:textId="7840BB3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A6DD35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1251273E" w14:textId="305183E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人对投标人进行资格性审查，评标委员会对投标文件的评审内容分为符合性审查、商</w:t>
      </w:r>
      <w:r>
        <w:rPr>
          <w:rFonts w:ascii="仿宋_GB2312" w:eastAsia="仿宋_GB2312" w:hAnsi="仿宋" w:cs="宋体" w:hint="eastAsia"/>
          <w:sz w:val="28"/>
          <w:szCs w:val="28"/>
        </w:rPr>
        <w:lastRenderedPageBreak/>
        <w:t>务评议、技术评议和价格评议。</w:t>
      </w:r>
    </w:p>
    <w:p w14:paraId="4E5B345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1BF2C32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B35335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53005738"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4F1ED06A" w14:textId="49B8EF4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人委托直接确定中标人；</w:t>
      </w:r>
    </w:p>
    <w:p w14:paraId="6C2E60E0" w14:textId="7D78021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或者有关部门报告评标中发现的违法行为。</w:t>
      </w:r>
    </w:p>
    <w:p w14:paraId="4A476091" w14:textId="0A5CB34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应当依法补足后继续评标。被更换的评标委员会成员所做出的评标意见无效。</w:t>
      </w:r>
    </w:p>
    <w:p w14:paraId="2F5089CC" w14:textId="749FBE3F"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3FC318E6" w14:textId="69EC4A0B"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招标</w:t>
      </w:r>
      <w:r w:rsidR="00F272F9">
        <w:rPr>
          <w:rFonts w:ascii="仿宋_GB2312" w:eastAsia="仿宋_GB2312" w:hAnsi="宋体" w:hint="eastAsia"/>
          <w:sz w:val="28"/>
          <w:szCs w:val="28"/>
        </w:rPr>
        <w:t>代理机构应当将变更、重新组建评标委员会的情况予以记录，并随</w:t>
      </w:r>
      <w:r>
        <w:rPr>
          <w:rFonts w:ascii="仿宋_GB2312" w:eastAsia="仿宋_GB2312" w:hAnsi="宋体" w:hint="eastAsia"/>
          <w:sz w:val="28"/>
          <w:szCs w:val="28"/>
        </w:rPr>
        <w:t>招标</w:t>
      </w:r>
      <w:r w:rsidR="00F272F9">
        <w:rPr>
          <w:rFonts w:ascii="仿宋_GB2312" w:eastAsia="仿宋_GB2312" w:hAnsi="宋体" w:hint="eastAsia"/>
          <w:sz w:val="28"/>
          <w:szCs w:val="28"/>
        </w:rPr>
        <w:t>文件一并存档。</w:t>
      </w:r>
    </w:p>
    <w:p w14:paraId="3A9EF577"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F3B9BC3" w14:textId="092214FE"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项目开标结束后,</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人认定，视为非实质性响应，为无效投标（响应）：</w:t>
      </w:r>
    </w:p>
    <w:p w14:paraId="2CD3774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4792FCB6" w14:textId="44B09254"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项目提供整体设计、规范编制或者项目管理、监理、检测等服务的；</w:t>
      </w:r>
    </w:p>
    <w:p w14:paraId="6CF5B4D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（3）投标人和投标服务资格证明文件不满足招标文件要求和过期失效的。</w:t>
      </w:r>
    </w:p>
    <w:p w14:paraId="2928B84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1A32AA4E" w14:textId="77777777" w:rsidR="00F272F9" w:rsidRDefault="00F272F9">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24BC2763"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13FCB8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76F7CE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3B170CEC" w14:textId="77777777" w:rsidR="00F272F9" w:rsidRDefault="00F272F9">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7E578841"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7F13339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评标委员会可以接受投标文件中不构成实质性偏离的不正规或不一致。</w:t>
      </w:r>
    </w:p>
    <w:p w14:paraId="1EAF7CE1"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D5686C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0B7E2FC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02FACB5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6A56B1D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1AF1C05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476D2A7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4202F50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067F6A5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61200A3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25349BB3" w14:textId="25B9B38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代理机构沟通并作书面记录。</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人确认后，应当修改招标文件，重新组织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w:t>
      </w:r>
    </w:p>
    <w:p w14:paraId="6E45F2F3" w14:textId="197A796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人或者其他投标人的合法权益。在评标过程中发现投标人有上述情形的，评标委员会应当认定其投标无效，并书面报告本级主管部门。</w:t>
      </w:r>
    </w:p>
    <w:p w14:paraId="0C8634B7"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3A0FB4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1D42EA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640F8DE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43C45FD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5F9E85E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F8439A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6EA56940"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5AC3C06C" w14:textId="317056C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中，出现下列情形之一的，应予废标：</w:t>
      </w:r>
    </w:p>
    <w:p w14:paraId="22B9D8F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4EC51428" w14:textId="4ED0F9ED"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公正的违法、违规行为的；</w:t>
      </w:r>
    </w:p>
    <w:p w14:paraId="79A3249C" w14:textId="19DDD9D8"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人不能支付的；</w:t>
      </w:r>
    </w:p>
    <w:p w14:paraId="02C06BF6" w14:textId="6B6B1FF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任务取消的。</w:t>
      </w:r>
    </w:p>
    <w:p w14:paraId="2AFA7670"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659E77C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0B6552DA"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492834F6"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26848AF3"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w:t>
      </w:r>
      <w:r>
        <w:rPr>
          <w:rFonts w:ascii="仿宋_GB2312" w:eastAsia="仿宋_GB2312" w:hAnsi="仿宋" w:cs="宋体" w:hint="eastAsia"/>
          <w:sz w:val="28"/>
          <w:szCs w:val="28"/>
        </w:rPr>
        <w:lastRenderedPageBreak/>
        <w:t>行评审。评标结束后，对投标人的评审名次进行排序，确定中标候选人排序，根据全体评标成员签字的原始评标记录和评标结果编写评标报告。</w:t>
      </w:r>
    </w:p>
    <w:p w14:paraId="45D34DFD"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5663C836"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D04AFA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47D2C8E5"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7C71DA5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36D35EE8" w14:textId="0FB3B1B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人委托直接确定的中标人；</w:t>
      </w:r>
    </w:p>
    <w:p w14:paraId="65ECAF70"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4134EA1" w14:textId="6D30D67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自评标结束之日起2个工作日内在指定媒体上公布评标结果；需要</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人确认的，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自评标结束之日起2个工作日内，将评标报告送交</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人应当自收到评标报告之日起5个工作日内在评标报告确定的中标候选人名单中按顺序确定预中标人。</w:t>
      </w:r>
    </w:p>
    <w:p w14:paraId="33BC426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84BD03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6F80B32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7662787"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50734C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608125E9" w14:textId="2A18182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w:t>
      </w:r>
      <w:r>
        <w:rPr>
          <w:rFonts w:ascii="仿宋_GB2312" w:eastAsia="仿宋_GB2312" w:hAnsi="宋体" w:hint="eastAsia"/>
          <w:sz w:val="28"/>
          <w:szCs w:val="28"/>
        </w:rPr>
        <w:lastRenderedPageBreak/>
        <w:t>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5985780" w14:textId="4FC28D3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人可以按照评审报告推荐的中标候选人名单排序，确定下一候选人为中标人，也可以重新开展</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w:t>
      </w:r>
    </w:p>
    <w:p w14:paraId="5061AD01"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E36E198"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2A796314" w14:textId="2484B2A4"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0DDACE76" w14:textId="5C00CBE6"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的名称、地址和联系方式；</w:t>
      </w:r>
    </w:p>
    <w:p w14:paraId="1E2F305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135DC77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0FBA7FA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00C08FA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7652B20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5D85C77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7042C3EC"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C6339CE" w14:textId="32713A57" w:rsidR="00F272F9" w:rsidRDefault="00F272F9">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sidR="006C543E">
        <w:rPr>
          <w:rFonts w:ascii="仿宋_GB2312" w:eastAsia="仿宋_GB2312" w:hAnsi="宋体" w:hint="eastAsia"/>
          <w:sz w:val="28"/>
          <w:szCs w:val="28"/>
        </w:rPr>
        <w:t>招标</w:t>
      </w:r>
      <w:r>
        <w:rPr>
          <w:rFonts w:ascii="仿宋_GB2312" w:eastAsia="仿宋_GB2312" w:hAnsi="宋体" w:hint="eastAsia"/>
          <w:sz w:val="28"/>
          <w:szCs w:val="28"/>
        </w:rPr>
        <w:t>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人具有同等法律效力。《中标通知书》发出后，</w:t>
      </w:r>
      <w:r w:rsidR="006C543E">
        <w:rPr>
          <w:rFonts w:ascii="仿宋_GB2312" w:eastAsia="仿宋_GB2312" w:hAnsi="宋体" w:hint="eastAsia"/>
          <w:sz w:val="28"/>
          <w:szCs w:val="28"/>
        </w:rPr>
        <w:t>招标</w:t>
      </w:r>
      <w:r>
        <w:rPr>
          <w:rFonts w:ascii="仿宋_GB2312" w:eastAsia="仿宋_GB2312" w:hAnsi="宋体" w:hint="eastAsia"/>
          <w:sz w:val="28"/>
          <w:szCs w:val="28"/>
        </w:rPr>
        <w:t>人不得违法改变中标结果，中标人无正当理由不得放弃中标。</w:t>
      </w:r>
    </w:p>
    <w:p w14:paraId="15AD8475"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八、质疑</w:t>
      </w:r>
    </w:p>
    <w:p w14:paraId="3CBF3034"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0DA92179" w14:textId="027A2A7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活动事项有疑问的，可以向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代理机构提出询问，</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代理机构应当在3个工作日内做出答复，但答复的内容不得涉及商业秘密。投标人提出的询问或者质疑超出</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人对</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委托授权范围的，</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应当告知其向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人提出。</w:t>
      </w:r>
    </w:p>
    <w:p w14:paraId="2C75C59F" w14:textId="2B09AB6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sidR="006C543E">
        <w:rPr>
          <w:rFonts w:ascii="仿宋_GB2312" w:eastAsia="仿宋_GB2312" w:hAnsi="宋体" w:hint="eastAsia"/>
          <w:sz w:val="28"/>
          <w:szCs w:val="28"/>
        </w:rPr>
        <w:t>招标</w:t>
      </w:r>
      <w:r>
        <w:rPr>
          <w:rFonts w:ascii="仿宋_GB2312" w:eastAsia="仿宋_GB2312" w:hAnsi="仿宋" w:cs="宋体" w:hint="eastAsia"/>
          <w:sz w:val="28"/>
          <w:szCs w:val="28"/>
        </w:rPr>
        <w:t>提供书面质疑，由</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按规定予以答复。</w:t>
      </w:r>
    </w:p>
    <w:p w14:paraId="3D2B341C" w14:textId="341FC45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过程提出质疑的，可以在质疑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程序环节结束之日，以书面形式向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提出质疑。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D7AFDB9" w14:textId="763149EA"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人和</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32647D19" w14:textId="0062187C"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541FE838" w14:textId="6448627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人或者</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活动并予以纠正。</w:t>
      </w:r>
    </w:p>
    <w:p w14:paraId="671C98C3" w14:textId="46AFE1AB"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程序环节的质疑。</w:t>
      </w:r>
    </w:p>
    <w:p w14:paraId="4F1D6AAC" w14:textId="69026E42"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36922FA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13B44C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79CB679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B51835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5127794A"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264F4EE"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261541A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18837803" w14:textId="237813AF"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人或</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正式受理后方可生效。否则，为无效质疑。</w:t>
      </w:r>
    </w:p>
    <w:p w14:paraId="069FB940" w14:textId="5ABD65F9"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w:t>
      </w:r>
      <w:r w:rsidR="006C543E">
        <w:rPr>
          <w:rFonts w:ascii="仿宋_GB2312" w:eastAsia="仿宋_GB2312" w:hAnsi="宋体" w:hint="eastAsia"/>
          <w:sz w:val="28"/>
          <w:szCs w:val="28"/>
        </w:rPr>
        <w:t>招标</w:t>
      </w:r>
      <w:r>
        <w:rPr>
          <w:rFonts w:ascii="仿宋_GB2312" w:eastAsia="仿宋_GB2312" w:hAnsi="宋体" w:hint="eastAsia"/>
          <w:sz w:val="28"/>
          <w:szCs w:val="28"/>
        </w:rPr>
        <w:t>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38927B88"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699DB7B"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3785FE0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A6F7EE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12634EE4"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6D62971"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610098C2"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6EF139F8"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九、投诉</w:t>
      </w:r>
    </w:p>
    <w:p w14:paraId="3749C3B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23E667F3" w14:textId="0DC49515"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w:t>
      </w:r>
      <w:r w:rsidR="006C543E">
        <w:rPr>
          <w:rFonts w:ascii="仿宋_GB2312" w:eastAsia="仿宋_GB2312" w:hAnsi="仿宋" w:cs="宋体" w:hint="eastAsia"/>
          <w:sz w:val="28"/>
          <w:szCs w:val="28"/>
        </w:rPr>
        <w:t>投标人</w:t>
      </w:r>
      <w:r>
        <w:rPr>
          <w:rFonts w:ascii="仿宋_GB2312" w:eastAsia="仿宋_GB2312" w:hAnsi="仿宋" w:cs="宋体" w:hint="eastAsia"/>
          <w:sz w:val="28"/>
          <w:szCs w:val="28"/>
        </w:rPr>
        <w:t>对答复不满意，或者</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人、代理机构未在规定的时间内做出书面答复的，可以在答复期满后15个工作日内向主管理部门投诉。</w:t>
      </w:r>
    </w:p>
    <w:p w14:paraId="592EA3A7" w14:textId="77777777" w:rsidR="00F272F9" w:rsidRDefault="00F272F9">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6D49175B"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811E829" w14:textId="2EFE6F84"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人应当自中标通知书发出之日起</w:t>
      </w:r>
      <w:r w:rsidR="00F272F9">
        <w:rPr>
          <w:rFonts w:ascii="仿宋_GB2312" w:eastAsia="仿宋_GB2312" w:hAnsi="仿宋" w:cs="宋体"/>
          <w:sz w:val="28"/>
          <w:szCs w:val="28"/>
        </w:rPr>
        <w:t>30</w:t>
      </w:r>
      <w:r w:rsidR="00F272F9">
        <w:rPr>
          <w:rFonts w:ascii="仿宋_GB2312" w:eastAsia="仿宋_GB2312" w:hAnsi="仿宋" w:cs="宋体" w:hint="eastAsia"/>
          <w:sz w:val="28"/>
          <w:szCs w:val="28"/>
        </w:rPr>
        <w:t>日内，按照招标文件、中标人的投标文件及其澄清文件等的规定，与中标人签订书面合同。</w:t>
      </w:r>
    </w:p>
    <w:p w14:paraId="52042829" w14:textId="703CA5C6"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人与中标人所签订的合同不得对招标文件和中标人的投标文件作实质性修改。</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0485A0BD" w14:textId="1FE4B7A8"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人签订合同的，投标人符合法定数量的，</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人可以按照评标报告推荐的中标候选人名单排序，确定下一候选人为中标人，也可以重新开展</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活动。</w:t>
      </w:r>
    </w:p>
    <w:p w14:paraId="15741F18" w14:textId="2167A631"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人依规可与排名下一位的中标候选人另行签订合同，或依法重新开展</w:t>
      </w:r>
      <w:r w:rsidR="006C543E">
        <w:rPr>
          <w:rFonts w:ascii="仿宋_GB2312" w:eastAsia="仿宋_GB2312" w:hAnsi="仿宋" w:cs="宋体"/>
          <w:sz w:val="28"/>
          <w:szCs w:val="28"/>
        </w:rPr>
        <w:t>招标</w:t>
      </w:r>
      <w:r>
        <w:rPr>
          <w:rFonts w:ascii="仿宋_GB2312" w:eastAsia="仿宋_GB2312" w:hAnsi="仿宋" w:cs="宋体"/>
          <w:sz w:val="28"/>
          <w:szCs w:val="28"/>
        </w:rPr>
        <w:t>活动</w:t>
      </w:r>
      <w:r>
        <w:rPr>
          <w:rFonts w:ascii="仿宋_GB2312" w:eastAsia="仿宋_GB2312" w:hAnsi="仿宋" w:cs="宋体" w:hint="eastAsia"/>
          <w:sz w:val="28"/>
          <w:szCs w:val="28"/>
        </w:rPr>
        <w:t>。</w:t>
      </w:r>
    </w:p>
    <w:p w14:paraId="22D9AA8C" w14:textId="08CAD51D"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合同的履行、违约责任和解决争议的方法适用《中华人民共和国民法典》。</w:t>
      </w:r>
    </w:p>
    <w:p w14:paraId="137073A3"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C10DF39"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0E507197"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F226634" w14:textId="6799218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sidR="006C543E">
        <w:rPr>
          <w:rFonts w:ascii="仿宋_GB2312" w:eastAsia="仿宋_GB2312" w:hAnsi="仿宋" w:cs="宋体"/>
          <w:sz w:val="28"/>
          <w:szCs w:val="28"/>
        </w:rPr>
        <w:t>招标</w:t>
      </w:r>
      <w:r>
        <w:rPr>
          <w:rFonts w:ascii="仿宋_GB2312" w:eastAsia="仿宋_GB2312" w:hAnsi="仿宋" w:cs="宋体"/>
          <w:sz w:val="28"/>
          <w:szCs w:val="28"/>
        </w:rPr>
        <w:t>合同签订后</w:t>
      </w:r>
      <w:r>
        <w:rPr>
          <w:rFonts w:ascii="仿宋_GB2312" w:eastAsia="仿宋_GB2312" w:hAnsi="仿宋" w:cs="宋体" w:hint="eastAsia"/>
          <w:sz w:val="28"/>
          <w:szCs w:val="28"/>
        </w:rPr>
        <w:t>、履行前，</w:t>
      </w:r>
      <w:r w:rsidR="006C543E">
        <w:rPr>
          <w:rFonts w:ascii="仿宋_GB2312" w:eastAsia="仿宋_GB2312" w:hAnsi="仿宋" w:cs="宋体"/>
          <w:sz w:val="28"/>
          <w:szCs w:val="28"/>
        </w:rPr>
        <w:t>招标</w:t>
      </w:r>
      <w:r>
        <w:rPr>
          <w:rFonts w:ascii="仿宋_GB2312" w:eastAsia="仿宋_GB2312" w:hAnsi="仿宋" w:cs="宋体"/>
          <w:sz w:val="28"/>
          <w:szCs w:val="28"/>
        </w:rPr>
        <w:t>人向</w:t>
      </w:r>
      <w:r>
        <w:rPr>
          <w:rFonts w:ascii="仿宋_GB2312" w:eastAsia="仿宋_GB2312" w:hAnsi="仿宋" w:cs="宋体" w:hint="eastAsia"/>
          <w:sz w:val="28"/>
          <w:szCs w:val="28"/>
        </w:rPr>
        <w:t>中标</w:t>
      </w:r>
      <w:r w:rsidR="006C543E">
        <w:rPr>
          <w:rFonts w:ascii="仿宋_GB2312" w:eastAsia="仿宋_GB2312" w:hAnsi="仿宋" w:cs="宋体" w:hint="eastAsia"/>
          <w:sz w:val="28"/>
          <w:szCs w:val="28"/>
        </w:rPr>
        <w:t>投标人</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sidR="006C543E">
        <w:rPr>
          <w:rFonts w:ascii="仿宋_GB2312" w:eastAsia="仿宋_GB2312" w:hAnsi="仿宋" w:cs="宋体"/>
          <w:sz w:val="28"/>
          <w:szCs w:val="28"/>
        </w:rPr>
        <w:t>招标</w:t>
      </w:r>
      <w:r>
        <w:rPr>
          <w:rFonts w:ascii="仿宋_GB2312" w:eastAsia="仿宋_GB2312" w:hAnsi="仿宋" w:cs="宋体"/>
          <w:sz w:val="28"/>
          <w:szCs w:val="28"/>
        </w:rPr>
        <w:t>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B7A326" w14:textId="77777777" w:rsidR="00F272F9" w:rsidRDefault="00F272F9">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10FA9C82" w14:textId="44054E42"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招标</w:t>
      </w:r>
      <w:r w:rsidR="00F272F9">
        <w:rPr>
          <w:rFonts w:ascii="仿宋_GB2312" w:eastAsia="仿宋_GB2312" w:hAnsi="仿宋" w:cs="宋体" w:hint="eastAsia"/>
          <w:sz w:val="28"/>
          <w:szCs w:val="28"/>
        </w:rPr>
        <w:t>代理机构</w:t>
      </w:r>
      <w:r w:rsidR="00F272F9">
        <w:rPr>
          <w:rFonts w:ascii="仿宋_GB2312" w:eastAsia="仿宋_GB2312" w:hAnsi="仿宋" w:cs="宋体"/>
          <w:sz w:val="28"/>
          <w:szCs w:val="28"/>
        </w:rPr>
        <w:t>工作人员</w:t>
      </w:r>
      <w:r w:rsidR="00F272F9">
        <w:rPr>
          <w:rFonts w:ascii="仿宋_GB2312" w:eastAsia="仿宋_GB2312" w:hAnsi="仿宋" w:cs="宋体" w:hint="eastAsia"/>
          <w:sz w:val="28"/>
          <w:szCs w:val="28"/>
        </w:rPr>
        <w:t>不得与</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人、投标人恶意串通操纵</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活动。</w:t>
      </w:r>
    </w:p>
    <w:p w14:paraId="7952E770" w14:textId="467A34BD" w:rsidR="00F272F9" w:rsidRDefault="006C543E">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代理机构工作人员不得接受</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人或者投标人组织的宴请、旅游、娱乐，不得收受礼品、现金、有价证券等，不得向</w:t>
      </w:r>
      <w:r>
        <w:rPr>
          <w:rFonts w:ascii="仿宋_GB2312" w:eastAsia="仿宋_GB2312" w:hAnsi="仿宋" w:cs="宋体" w:hint="eastAsia"/>
          <w:sz w:val="28"/>
          <w:szCs w:val="28"/>
        </w:rPr>
        <w:t>招标</w:t>
      </w:r>
      <w:r w:rsidR="00F272F9">
        <w:rPr>
          <w:rFonts w:ascii="仿宋_GB2312" w:eastAsia="仿宋_GB2312" w:hAnsi="仿宋" w:cs="宋体" w:hint="eastAsia"/>
          <w:sz w:val="28"/>
          <w:szCs w:val="28"/>
        </w:rPr>
        <w:t>人或者投标人报销应当由个人承担的费用。</w:t>
      </w:r>
    </w:p>
    <w:p w14:paraId="7C85A713" w14:textId="4D1583C3"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w:t>
      </w:r>
      <w:r w:rsidR="006C543E">
        <w:rPr>
          <w:rFonts w:ascii="仿宋_GB2312" w:eastAsia="仿宋_GB2312" w:hAnsi="仿宋" w:cs="宋体" w:hint="eastAsia"/>
          <w:sz w:val="28"/>
          <w:szCs w:val="28"/>
        </w:rPr>
        <w:t>招标</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w:t>
      </w:r>
      <w:r w:rsidR="006C543E">
        <w:rPr>
          <w:rFonts w:ascii="仿宋_GB2312" w:eastAsia="仿宋_GB2312" w:hAnsi="仿宋" w:cs="宋体" w:hint="eastAsia"/>
          <w:sz w:val="28"/>
          <w:szCs w:val="28"/>
        </w:rPr>
        <w:t>招标</w:t>
      </w:r>
      <w:r>
        <w:rPr>
          <w:rFonts w:ascii="仿宋_GB2312" w:eastAsia="仿宋_GB2312" w:hAnsi="仿宋" w:cs="宋体" w:hint="eastAsia"/>
          <w:sz w:val="28"/>
          <w:szCs w:val="28"/>
        </w:rPr>
        <w:t>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2E67799E" w14:textId="77777777" w:rsidR="00F272F9" w:rsidRDefault="00F272F9">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52B163A9"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7A492C3F" w14:textId="77777777" w:rsidR="00F272F9" w:rsidRDefault="00F272F9">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643375A1" w14:textId="77777777" w:rsidR="00F272F9" w:rsidRDefault="00F272F9">
      <w:pPr>
        <w:ind w:firstLineChars="152" w:firstLine="426"/>
        <w:rPr>
          <w:rFonts w:ascii="仿宋_GB2312" w:eastAsia="仿宋_GB2312" w:hAnsi="仿宋" w:cs="宋体"/>
          <w:sz w:val="28"/>
          <w:szCs w:val="28"/>
        </w:rPr>
      </w:pPr>
    </w:p>
    <w:p w14:paraId="25348E5C" w14:textId="77777777" w:rsidR="00F272F9" w:rsidRDefault="00F272F9">
      <w:pPr>
        <w:sectPr w:rsidR="00F272F9" w:rsidSect="00C4102F">
          <w:headerReference w:type="default" r:id="rId14"/>
          <w:footerReference w:type="default" r:id="rId15"/>
          <w:pgSz w:w="11906" w:h="16838"/>
          <w:pgMar w:top="1440" w:right="1080" w:bottom="1440" w:left="1080" w:header="851" w:footer="992" w:gutter="0"/>
          <w:cols w:space="720"/>
          <w:docGrid w:type="lines" w:linePitch="312"/>
        </w:sectPr>
      </w:pPr>
    </w:p>
    <w:p w14:paraId="6C463656" w14:textId="5CCA68FA" w:rsidR="00F272F9" w:rsidRDefault="00F272F9">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 xml:space="preserve">第三章  </w:t>
      </w:r>
      <w:r w:rsidR="006C543E">
        <w:rPr>
          <w:rFonts w:ascii="楷体_GB2312" w:eastAsia="楷体_GB2312" w:hAnsi="宋体" w:cs="宋体" w:hint="eastAsia"/>
          <w:sz w:val="44"/>
          <w:szCs w:val="44"/>
        </w:rPr>
        <w:t>招标</w:t>
      </w:r>
      <w:r>
        <w:rPr>
          <w:rFonts w:ascii="楷体_GB2312" w:eastAsia="楷体_GB2312" w:hAnsi="宋体" w:cs="宋体" w:hint="eastAsia"/>
          <w:sz w:val="44"/>
          <w:szCs w:val="44"/>
        </w:rPr>
        <w:t>内容与要求</w:t>
      </w:r>
    </w:p>
    <w:p w14:paraId="5C9F760E" w14:textId="77777777" w:rsidR="00F272F9" w:rsidRDefault="00F272F9"/>
    <w:p w14:paraId="6C80D7D1" w14:textId="77777777" w:rsidR="00F272F9" w:rsidRDefault="00F272F9">
      <w:pPr>
        <w:sectPr w:rsidR="00F272F9" w:rsidSect="00C4102F">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25E459E0" w14:textId="77777777" w:rsidR="00F272F9" w:rsidRDefault="00F272F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4589E0C"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B40AA1"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702505">
        <w:rPr>
          <w:rFonts w:ascii="仿宋_GB2312" w:eastAsia="仿宋_GB2312" w:hAnsi="宋体"/>
          <w:noProof/>
          <w:sz w:val="28"/>
          <w:szCs w:val="21"/>
        </w:rPr>
        <w:t>开发区绿化带补植工程</w:t>
      </w:r>
    </w:p>
    <w:p w14:paraId="140874EB"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702505">
        <w:rPr>
          <w:rFonts w:ascii="仿宋_GB2312" w:eastAsia="仿宋_GB2312" w:hAnsi="宋体"/>
          <w:noProof/>
          <w:sz w:val="28"/>
          <w:szCs w:val="21"/>
        </w:rPr>
        <w:t>SDRS-HD-2026029</w:t>
      </w:r>
    </w:p>
    <w:p w14:paraId="6573F6F1" w14:textId="77777777" w:rsidR="00AF389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237A1837" w14:textId="2CD5728A" w:rsidR="00F272F9" w:rsidRDefault="00AF3899">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F272F9" w:rsidRPr="00702505">
        <w:rPr>
          <w:rFonts w:ascii="仿宋_GB2312" w:eastAsia="仿宋_GB2312" w:hAnsi="宋体"/>
          <w:noProof/>
          <w:sz w:val="28"/>
          <w:szCs w:val="21"/>
        </w:rPr>
        <w:t>乳山市世纪大道以东绿化带苗木新增购买、栽植、养护、平整场地等。</w:t>
      </w:r>
    </w:p>
    <w:p w14:paraId="1397DCB2" w14:textId="219BCDD9" w:rsidR="00AF3899" w:rsidRDefault="00AF3899">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AF3899">
        <w:rPr>
          <w:rFonts w:ascii="仿宋_GB2312" w:eastAsia="仿宋_GB2312" w:hAnsi="宋体" w:hint="eastAsia"/>
          <w:noProof/>
          <w:sz w:val="28"/>
          <w:szCs w:val="21"/>
        </w:rPr>
        <w:t>乳山市世纪大道以西绿化带苗木新增购买、栽植、养护、平整场地等。</w:t>
      </w:r>
    </w:p>
    <w:p w14:paraId="1DFFBC57" w14:textId="575CAD6B"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二、</w:t>
      </w:r>
      <w:r w:rsidR="006C543E">
        <w:rPr>
          <w:rFonts w:ascii="黑体" w:eastAsia="黑体" w:hAnsi="黑体" w:hint="eastAsia"/>
          <w:b/>
          <w:sz w:val="28"/>
          <w:szCs w:val="21"/>
        </w:rPr>
        <w:t>招标</w:t>
      </w:r>
      <w:r>
        <w:rPr>
          <w:rFonts w:ascii="黑体" w:eastAsia="黑体" w:hAnsi="黑体" w:hint="eastAsia"/>
          <w:b/>
          <w:sz w:val="28"/>
          <w:szCs w:val="21"/>
        </w:rPr>
        <w:t>目标</w:t>
      </w:r>
    </w:p>
    <w:p w14:paraId="76E91E95" w14:textId="44587265" w:rsidR="00F272F9" w:rsidRDefault="006C543E">
      <w:pPr>
        <w:pStyle w:val="aff0"/>
        <w:spacing w:line="560" w:lineRule="exact"/>
        <w:ind w:firstLine="560"/>
        <w:rPr>
          <w:rFonts w:ascii="仿宋_GB2312" w:eastAsia="仿宋_GB2312" w:hAnsi="宋体"/>
        </w:rPr>
      </w:pPr>
      <w:r>
        <w:rPr>
          <w:rFonts w:ascii="仿宋_GB2312" w:eastAsia="仿宋_GB2312" w:hAnsi="宋体" w:hint="eastAsia"/>
        </w:rPr>
        <w:t>招标</w:t>
      </w:r>
      <w:r w:rsidR="00F272F9">
        <w:rPr>
          <w:rFonts w:ascii="仿宋_GB2312" w:eastAsia="仿宋_GB2312" w:hAnsi="宋体" w:hint="eastAsia"/>
        </w:rPr>
        <w:t>标的需实现的功能或者目标：【</w:t>
      </w:r>
      <w:r w:rsidR="00061130">
        <w:rPr>
          <w:rFonts w:ascii="仿宋_GB2312" w:eastAsia="仿宋_GB2312" w:hAnsi="宋体" w:hint="eastAsia"/>
        </w:rPr>
        <w:t>完成</w:t>
      </w:r>
      <w:r w:rsidR="00061130" w:rsidRPr="00702505">
        <w:rPr>
          <w:rFonts w:ascii="仿宋_GB2312" w:eastAsia="仿宋_GB2312" w:hAnsi="宋体"/>
          <w:noProof/>
          <w:szCs w:val="21"/>
        </w:rPr>
        <w:t>开发区绿化带补植工程</w:t>
      </w:r>
      <w:r w:rsidR="00F272F9">
        <w:rPr>
          <w:rFonts w:ascii="仿宋_GB2312" w:eastAsia="仿宋_GB2312" w:hAnsi="宋体" w:hint="eastAsia"/>
        </w:rPr>
        <w:t>】</w:t>
      </w:r>
    </w:p>
    <w:p w14:paraId="0F1CE610" w14:textId="7EA48523" w:rsidR="00F272F9" w:rsidRDefault="00F272F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w:t>
      </w:r>
      <w:r w:rsidR="006C543E">
        <w:rPr>
          <w:rFonts w:ascii="黑体" w:eastAsia="黑体" w:hAnsi="黑体" w:hint="eastAsia"/>
          <w:b/>
          <w:sz w:val="28"/>
          <w:szCs w:val="21"/>
        </w:rPr>
        <w:t>招标</w:t>
      </w:r>
      <w:r>
        <w:rPr>
          <w:rFonts w:ascii="黑体" w:eastAsia="黑体" w:hAnsi="黑体" w:hint="eastAsia"/>
          <w:b/>
          <w:sz w:val="28"/>
          <w:szCs w:val="21"/>
        </w:rPr>
        <w:t>预算</w:t>
      </w:r>
    </w:p>
    <w:p w14:paraId="62B29B13" w14:textId="3042592C" w:rsidR="00F272F9" w:rsidRDefault="00F272F9">
      <w:pPr>
        <w:pStyle w:val="aff0"/>
        <w:spacing w:line="560" w:lineRule="exact"/>
        <w:ind w:firstLine="560"/>
        <w:rPr>
          <w:rFonts w:ascii="仿宋_GB2312" w:eastAsia="仿宋_GB2312" w:hAnsi="宋体"/>
        </w:rPr>
      </w:pPr>
      <w:r>
        <w:rPr>
          <w:rFonts w:ascii="仿宋_GB2312" w:eastAsia="仿宋_GB2312" w:hAnsi="宋体" w:hint="eastAsia"/>
        </w:rPr>
        <w:t>本项目包段的</w:t>
      </w:r>
      <w:r w:rsidR="006C543E">
        <w:rPr>
          <w:rFonts w:ascii="仿宋_GB2312" w:eastAsia="仿宋_GB2312" w:hAnsi="宋体" w:hint="eastAsia"/>
        </w:rPr>
        <w:t>招标</w:t>
      </w:r>
      <w:r>
        <w:rPr>
          <w:rFonts w:ascii="仿宋_GB2312" w:eastAsia="仿宋_GB2312" w:hAnsi="宋体" w:hint="eastAsia"/>
        </w:rPr>
        <w:t>预算金额为</w:t>
      </w:r>
      <w:r w:rsidR="00061130">
        <w:rPr>
          <w:rFonts w:ascii="仿宋_GB2312" w:eastAsia="仿宋_GB2312" w:hAnsi="宋体" w:hint="eastAsia"/>
        </w:rPr>
        <w:t>A包：</w:t>
      </w:r>
      <w:r w:rsidR="00061130">
        <w:rPr>
          <w:rFonts w:ascii="仿宋_GB2312" w:eastAsia="仿宋_GB2312" w:hAnsi="宋体" w:hint="eastAsia"/>
          <w:noProof/>
        </w:rPr>
        <w:t>486000.00</w:t>
      </w:r>
      <w:r w:rsidR="00061130">
        <w:rPr>
          <w:rFonts w:ascii="仿宋_GB2312" w:eastAsia="仿宋_GB2312" w:hAnsi="宋体" w:hint="eastAsia"/>
        </w:rPr>
        <w:t>元；B包：490000.00元。</w:t>
      </w:r>
    </w:p>
    <w:p w14:paraId="78F408A2" w14:textId="2BC43081"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四、</w:t>
      </w:r>
      <w:r w:rsidR="006C543E">
        <w:rPr>
          <w:rFonts w:ascii="黑体" w:eastAsia="黑体" w:hAnsi="黑体" w:hint="eastAsia"/>
          <w:b/>
          <w:sz w:val="28"/>
          <w:szCs w:val="21"/>
        </w:rPr>
        <w:t>招标</w:t>
      </w:r>
      <w:r>
        <w:rPr>
          <w:rFonts w:ascii="黑体" w:eastAsia="黑体" w:hAnsi="黑体" w:hint="eastAsia"/>
          <w:b/>
          <w:sz w:val="28"/>
          <w:szCs w:val="21"/>
        </w:rPr>
        <w:t>方式</w:t>
      </w:r>
    </w:p>
    <w:p w14:paraId="44FC1BCC" w14:textId="3D5A9CC6" w:rsidR="00F272F9" w:rsidRDefault="00F272F9">
      <w:pPr>
        <w:pStyle w:val="aff0"/>
        <w:spacing w:line="560" w:lineRule="exact"/>
        <w:ind w:firstLine="560"/>
        <w:rPr>
          <w:rFonts w:ascii="仿宋_GB2312" w:eastAsia="仿宋_GB2312" w:hAnsi="宋体"/>
        </w:rPr>
      </w:pPr>
      <w:r>
        <w:rPr>
          <w:rFonts w:ascii="仿宋_GB2312" w:eastAsia="仿宋_GB2312" w:hAnsi="宋体" w:hint="eastAsia"/>
        </w:rPr>
        <w:t>本项目包段采用自愿公开招标方式进行</w:t>
      </w:r>
      <w:r w:rsidR="006C543E">
        <w:rPr>
          <w:rFonts w:ascii="仿宋_GB2312" w:eastAsia="仿宋_GB2312" w:hAnsi="宋体" w:hint="eastAsia"/>
        </w:rPr>
        <w:t>招标</w:t>
      </w:r>
      <w:r>
        <w:rPr>
          <w:rFonts w:ascii="仿宋_GB2312" w:eastAsia="仿宋_GB2312" w:hAnsi="宋体" w:hint="eastAsia"/>
        </w:rPr>
        <w:t>。</w:t>
      </w:r>
    </w:p>
    <w:p w14:paraId="16C33F26" w14:textId="77777777" w:rsidR="00F272F9" w:rsidRDefault="00F272F9">
      <w:pPr>
        <w:widowControl/>
        <w:spacing w:line="560" w:lineRule="exact"/>
        <w:ind w:firstLineChars="200" w:firstLine="640"/>
        <w:jc w:val="center"/>
        <w:rPr>
          <w:rFonts w:ascii="楷体_GB2312" w:eastAsia="楷体_GB2312" w:hAnsi="宋体"/>
          <w:b/>
          <w:bCs/>
          <w:kern w:val="44"/>
          <w:sz w:val="32"/>
          <w:szCs w:val="30"/>
        </w:rPr>
        <w:sectPr w:rsidR="00F272F9" w:rsidSect="00C4102F">
          <w:headerReference w:type="default" r:id="rId19"/>
          <w:footerReference w:type="default" r:id="rId20"/>
          <w:pgSz w:w="11906" w:h="16838"/>
          <w:pgMar w:top="1440" w:right="1077" w:bottom="1440" w:left="1077" w:header="851" w:footer="992" w:gutter="0"/>
          <w:cols w:space="720"/>
          <w:docGrid w:type="lines" w:linePitch="312"/>
        </w:sectPr>
      </w:pPr>
    </w:p>
    <w:p w14:paraId="5B5A46B5" w14:textId="40601095" w:rsidR="00F272F9" w:rsidRDefault="00F272F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 xml:space="preserve">第二部分 </w:t>
      </w:r>
      <w:r w:rsidR="006C543E">
        <w:rPr>
          <w:rFonts w:ascii="楷体_GB2312" w:eastAsia="楷体_GB2312" w:hAnsi="宋体" w:hint="eastAsia"/>
          <w:b/>
          <w:bCs/>
          <w:kern w:val="44"/>
          <w:sz w:val="32"/>
          <w:szCs w:val="30"/>
        </w:rPr>
        <w:t>招标</w:t>
      </w:r>
      <w:r>
        <w:rPr>
          <w:rFonts w:ascii="楷体_GB2312" w:eastAsia="楷体_GB2312" w:hAnsi="宋体" w:hint="eastAsia"/>
          <w:b/>
          <w:bCs/>
          <w:kern w:val="44"/>
          <w:sz w:val="32"/>
          <w:szCs w:val="30"/>
        </w:rPr>
        <w:t>清单及技术参数</w:t>
      </w:r>
    </w:p>
    <w:p w14:paraId="3157668C" w14:textId="4DFD0C07" w:rsidR="00F272F9" w:rsidRDefault="00F272F9">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本项目包段的</w:t>
      </w:r>
      <w:r w:rsidR="006C543E">
        <w:rPr>
          <w:rFonts w:ascii="仿宋_GB2312" w:eastAsia="仿宋_GB2312" w:hAnsi="宋体" w:hint="eastAsia"/>
          <w:szCs w:val="21"/>
        </w:rPr>
        <w:t>招标</w:t>
      </w:r>
      <w:r>
        <w:rPr>
          <w:rFonts w:ascii="仿宋_GB2312" w:eastAsia="仿宋_GB2312" w:hAnsi="宋体" w:hint="eastAsia"/>
          <w:szCs w:val="21"/>
        </w:rPr>
        <w:t>标的物如下，</w:t>
      </w:r>
      <w:r w:rsidR="006C543E">
        <w:rPr>
          <w:rFonts w:ascii="仿宋_GB2312" w:eastAsia="仿宋_GB2312" w:hAnsi="宋体" w:hint="eastAsia"/>
          <w:szCs w:val="21"/>
        </w:rPr>
        <w:t>投标人</w:t>
      </w:r>
      <w:r>
        <w:rPr>
          <w:rFonts w:ascii="仿宋_GB2312" w:eastAsia="仿宋_GB2312" w:hAnsi="宋体" w:hint="eastAsia"/>
          <w:szCs w:val="21"/>
        </w:rPr>
        <w:t xml:space="preserve">需逐项进行报价： </w:t>
      </w:r>
    </w:p>
    <w:p w14:paraId="01D0723C" w14:textId="77777777" w:rsidR="00061130" w:rsidRDefault="00061130" w:rsidP="00061130">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A包：</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4253"/>
      </w:tblGrid>
      <w:tr w:rsidR="00061130" w14:paraId="18E21A39" w14:textId="77777777" w:rsidTr="006F0A94">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B1894" w14:textId="77777777" w:rsidR="00061130" w:rsidRDefault="00061130">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AAA2C3" w14:textId="77777777" w:rsidR="00061130" w:rsidRDefault="00061130">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2D7C7" w14:textId="77777777" w:rsidR="00061130" w:rsidRDefault="00061130">
            <w:pPr>
              <w:jc w:val="center"/>
              <w:rPr>
                <w:rFonts w:ascii="仿宋_GB2312" w:eastAsia="仿宋_GB2312" w:hAnsi="宋体"/>
                <w:b/>
                <w:sz w:val="24"/>
              </w:rPr>
            </w:pPr>
            <w:r>
              <w:rPr>
                <w:rFonts w:ascii="仿宋_GB2312" w:eastAsia="仿宋_GB2312" w:hAnsi="宋体" w:hint="eastAsia"/>
                <w:b/>
                <w:sz w:val="24"/>
              </w:rPr>
              <w:t>清单</w:t>
            </w:r>
          </w:p>
          <w:p w14:paraId="5A8CA4F7" w14:textId="77777777" w:rsidR="00061130" w:rsidRDefault="00061130">
            <w:pPr>
              <w:jc w:val="center"/>
              <w:rPr>
                <w:rFonts w:ascii="仿宋_GB2312" w:eastAsia="仿宋_GB2312" w:hAnsi="宋体"/>
                <w:b/>
                <w:sz w:val="24"/>
              </w:rPr>
            </w:pPr>
            <w:r>
              <w:rPr>
                <w:rFonts w:ascii="仿宋_GB2312" w:eastAsia="仿宋_GB2312" w:hAnsi="宋体" w:hint="eastAsia"/>
                <w:b/>
                <w:sz w:val="24"/>
              </w:rPr>
              <w:t>分组</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A16FFF" w14:textId="77777777" w:rsidR="00061130" w:rsidRDefault="00061130">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2626E" w14:textId="77777777" w:rsidR="00061130" w:rsidRDefault="00061130">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96D2CD" w14:textId="77777777" w:rsidR="00061130" w:rsidRDefault="00061130">
            <w:pPr>
              <w:jc w:val="center"/>
              <w:rPr>
                <w:rFonts w:ascii="仿宋_GB2312" w:eastAsia="仿宋_GB2312" w:hAnsi="宋体"/>
                <w:b/>
                <w:sz w:val="24"/>
              </w:rPr>
            </w:pPr>
            <w:r>
              <w:rPr>
                <w:rFonts w:ascii="仿宋_GB2312" w:eastAsia="仿宋_GB2312" w:hAnsi="宋体" w:hint="eastAsia"/>
                <w:b/>
                <w:sz w:val="24"/>
              </w:rPr>
              <w:t>单位</w:t>
            </w:r>
          </w:p>
        </w:tc>
        <w:tc>
          <w:tcPr>
            <w:tcW w:w="425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21EF33" w14:textId="77777777" w:rsidR="00061130" w:rsidRDefault="00061130">
            <w:pPr>
              <w:jc w:val="center"/>
              <w:rPr>
                <w:rFonts w:ascii="仿宋_GB2312" w:eastAsia="仿宋_GB2312" w:hAnsi="宋体"/>
                <w:b/>
                <w:sz w:val="24"/>
              </w:rPr>
            </w:pPr>
            <w:r>
              <w:rPr>
                <w:rFonts w:ascii="仿宋_GB2312" w:eastAsia="仿宋_GB2312" w:hAnsi="宋体" w:hint="eastAsia"/>
                <w:b/>
                <w:sz w:val="24"/>
              </w:rPr>
              <w:t>功能与技术参数</w:t>
            </w:r>
          </w:p>
        </w:tc>
      </w:tr>
      <w:tr w:rsidR="00061130" w14:paraId="29A09557" w14:textId="77777777" w:rsidTr="006F0A94">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14B401" w14:textId="77777777" w:rsidR="00061130" w:rsidRDefault="00061130">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4A6626" w14:textId="77777777" w:rsidR="00061130" w:rsidRDefault="00061130">
            <w:pPr>
              <w:jc w:val="center"/>
              <w:rPr>
                <w:rFonts w:ascii="仿宋_GB2312" w:eastAsia="仿宋_GB2312" w:hAnsi="宋体"/>
                <w:sz w:val="24"/>
              </w:rPr>
            </w:pPr>
            <w:r>
              <w:rPr>
                <w:rFonts w:ascii="仿宋_GB2312" w:eastAsia="仿宋_GB2312" w:hAnsi="宋体" w:hint="eastAsia"/>
                <w:sz w:val="24"/>
              </w:rPr>
              <w:t>工程</w:t>
            </w:r>
          </w:p>
        </w:tc>
        <w:tc>
          <w:tcPr>
            <w:tcW w:w="992" w:type="dxa"/>
            <w:tcBorders>
              <w:top w:val="single" w:sz="4" w:space="0" w:color="auto"/>
              <w:left w:val="single" w:sz="4" w:space="0" w:color="auto"/>
              <w:bottom w:val="single" w:sz="4" w:space="0" w:color="auto"/>
              <w:right w:val="single" w:sz="4" w:space="0" w:color="auto"/>
            </w:tcBorders>
            <w:vAlign w:val="center"/>
          </w:tcPr>
          <w:p w14:paraId="1F3DAD34" w14:textId="77777777" w:rsidR="00061130" w:rsidRDefault="00061130">
            <w:pPr>
              <w:jc w:val="center"/>
              <w:rPr>
                <w:rFonts w:ascii="仿宋_GB2312" w:eastAsia="仿宋_GB2312" w:hAnsi="宋体"/>
                <w:sz w:val="24"/>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C2A5EDD" w14:textId="77777777" w:rsidR="00061130" w:rsidRDefault="00061130">
            <w:pPr>
              <w:jc w:val="center"/>
              <w:rPr>
                <w:rFonts w:ascii="仿宋_GB2312" w:eastAsia="仿宋_GB2312" w:hAnsi="宋体"/>
                <w:sz w:val="24"/>
              </w:rPr>
            </w:pPr>
            <w:r>
              <w:rPr>
                <w:rFonts w:ascii="仿宋_GB2312" w:eastAsia="仿宋_GB2312" w:hAnsi="宋体" w:hint="eastAsia"/>
                <w:noProof/>
                <w:sz w:val="24"/>
              </w:rPr>
              <w:t>世纪大道以东</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85F5E4" w14:textId="77777777" w:rsidR="00061130" w:rsidRDefault="00061130">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36E8BF" w14:textId="77777777" w:rsidR="00061130" w:rsidRDefault="00061130">
            <w:pPr>
              <w:jc w:val="center"/>
              <w:rPr>
                <w:rFonts w:ascii="仿宋_GB2312" w:eastAsia="仿宋_GB2312" w:hAnsi="宋体"/>
                <w:sz w:val="24"/>
              </w:rPr>
            </w:pPr>
            <w:r>
              <w:rPr>
                <w:rFonts w:ascii="仿宋_GB2312" w:eastAsia="仿宋_GB2312" w:hAnsi="宋体" w:hint="eastAsia"/>
                <w:sz w:val="24"/>
              </w:rPr>
              <w:t>宗</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B8BB4B7" w14:textId="77777777" w:rsidR="00061130" w:rsidRDefault="00061130">
            <w:pPr>
              <w:rPr>
                <w:rFonts w:ascii="仿宋_GB2312" w:eastAsia="仿宋_GB2312" w:hAnsi="宋体"/>
                <w:sz w:val="24"/>
              </w:rPr>
            </w:pPr>
            <w:r>
              <w:rPr>
                <w:rFonts w:ascii="仿宋_GB2312" w:eastAsia="仿宋_GB2312" w:hAnsi="宋体" w:hint="eastAsia"/>
                <w:noProof/>
                <w:sz w:val="24"/>
              </w:rPr>
              <w:t>乳山市世纪大道以东绿化带苗木新增购买、栽植、养护、平整场地等。</w:t>
            </w:r>
            <w:r>
              <w:rPr>
                <w:rFonts w:ascii="仿宋_GB2312" w:eastAsia="仿宋_GB2312" w:hAnsi="宋体" w:hint="eastAsia"/>
                <w:sz w:val="24"/>
              </w:rPr>
              <w:t>具体内容详见补充文件。</w:t>
            </w:r>
          </w:p>
        </w:tc>
      </w:tr>
    </w:tbl>
    <w:p w14:paraId="108E01AD" w14:textId="77777777" w:rsidR="00061130" w:rsidRDefault="00061130" w:rsidP="00061130">
      <w:pPr>
        <w:widowControl/>
        <w:spacing w:line="200" w:lineRule="exact"/>
        <w:ind w:firstLineChars="200" w:firstLine="200"/>
        <w:jc w:val="center"/>
        <w:rPr>
          <w:rFonts w:ascii="仿宋_GB2312" w:eastAsia="仿宋_GB2312" w:hAnsi="宋体"/>
          <w:sz w:val="10"/>
          <w:szCs w:val="10"/>
        </w:rPr>
      </w:pPr>
    </w:p>
    <w:p w14:paraId="32E2FFDF" w14:textId="77777777" w:rsidR="00061130" w:rsidRDefault="00061130" w:rsidP="00061130">
      <w:pPr>
        <w:widowControl/>
        <w:spacing w:line="560" w:lineRule="exact"/>
        <w:ind w:firstLineChars="200" w:firstLine="560"/>
        <w:jc w:val="left"/>
        <w:rPr>
          <w:rFonts w:ascii="仿宋_GB2312" w:eastAsia="仿宋_GB2312" w:hAnsi="宋体"/>
          <w:sz w:val="28"/>
          <w:szCs w:val="21"/>
        </w:rPr>
      </w:pPr>
      <w:r>
        <w:rPr>
          <w:rFonts w:ascii="仿宋_GB2312" w:eastAsia="仿宋_GB2312" w:hAnsi="宋体" w:hint="eastAsia"/>
          <w:sz w:val="28"/>
          <w:szCs w:val="21"/>
        </w:rPr>
        <w:t>B包：</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993"/>
        <w:gridCol w:w="992"/>
        <w:gridCol w:w="1700"/>
        <w:gridCol w:w="850"/>
        <w:gridCol w:w="851"/>
        <w:gridCol w:w="4395"/>
      </w:tblGrid>
      <w:tr w:rsidR="00061130" w14:paraId="6C5F7671" w14:textId="77777777" w:rsidTr="006F0A94">
        <w:trPr>
          <w:trHeight w:val="454"/>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EE66D" w14:textId="77777777" w:rsidR="00061130" w:rsidRDefault="00061130">
            <w:pPr>
              <w:jc w:val="center"/>
              <w:rPr>
                <w:rFonts w:ascii="仿宋_GB2312" w:eastAsia="仿宋_GB2312" w:hAnsi="宋体"/>
                <w:b/>
                <w:sz w:val="24"/>
              </w:rPr>
            </w:pPr>
            <w:r>
              <w:rPr>
                <w:rFonts w:ascii="仿宋_GB2312" w:eastAsia="仿宋_GB2312" w:hAnsi="宋体" w:hint="eastAsia"/>
                <w:b/>
                <w:sz w:val="24"/>
              </w:rPr>
              <w:t>序号</w:t>
            </w:r>
          </w:p>
        </w:tc>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5ACA54" w14:textId="77777777" w:rsidR="00061130" w:rsidRDefault="00061130">
            <w:pPr>
              <w:jc w:val="center"/>
              <w:rPr>
                <w:rFonts w:ascii="仿宋_GB2312" w:eastAsia="仿宋_GB2312" w:hAnsi="宋体"/>
                <w:b/>
                <w:sz w:val="24"/>
              </w:rPr>
            </w:pPr>
            <w:r>
              <w:rPr>
                <w:rFonts w:ascii="仿宋_GB2312" w:eastAsia="仿宋_GB2312" w:hAnsi="宋体" w:hint="eastAsia"/>
                <w:b/>
                <w:sz w:val="24"/>
              </w:rPr>
              <w:t>分类</w:t>
            </w:r>
          </w:p>
        </w:tc>
        <w:tc>
          <w:tcPr>
            <w:tcW w:w="9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10AD1D" w14:textId="77777777" w:rsidR="00061130" w:rsidRDefault="00061130">
            <w:pPr>
              <w:jc w:val="center"/>
              <w:rPr>
                <w:rFonts w:ascii="仿宋_GB2312" w:eastAsia="仿宋_GB2312" w:hAnsi="宋体"/>
                <w:b/>
                <w:sz w:val="24"/>
              </w:rPr>
            </w:pPr>
            <w:r>
              <w:rPr>
                <w:rFonts w:ascii="仿宋_GB2312" w:eastAsia="仿宋_GB2312" w:hAnsi="宋体" w:hint="eastAsia"/>
                <w:b/>
                <w:sz w:val="24"/>
              </w:rPr>
              <w:t>清单</w:t>
            </w:r>
          </w:p>
          <w:p w14:paraId="7CCE1F01" w14:textId="77777777" w:rsidR="00061130" w:rsidRDefault="00061130">
            <w:pPr>
              <w:jc w:val="center"/>
              <w:rPr>
                <w:rFonts w:ascii="仿宋_GB2312" w:eastAsia="仿宋_GB2312" w:hAnsi="宋体"/>
                <w:b/>
                <w:sz w:val="24"/>
              </w:rPr>
            </w:pPr>
            <w:r>
              <w:rPr>
                <w:rFonts w:ascii="仿宋_GB2312" w:eastAsia="仿宋_GB2312" w:hAnsi="宋体" w:hint="eastAsia"/>
                <w:b/>
                <w:sz w:val="24"/>
              </w:rPr>
              <w:t>分组</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8851AB" w14:textId="77777777" w:rsidR="00061130" w:rsidRDefault="00061130">
            <w:pPr>
              <w:jc w:val="center"/>
              <w:rPr>
                <w:rFonts w:ascii="仿宋_GB2312" w:eastAsia="仿宋_GB2312" w:hAnsi="宋体"/>
                <w:b/>
                <w:sz w:val="24"/>
              </w:rPr>
            </w:pPr>
            <w:r>
              <w:rPr>
                <w:rFonts w:ascii="仿宋_GB2312" w:eastAsia="仿宋_GB2312" w:hAnsi="宋体" w:hint="eastAsia"/>
                <w:b/>
                <w:sz w:val="24"/>
              </w:rPr>
              <w:t>清单名称</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B1BA9B" w14:textId="77777777" w:rsidR="00061130" w:rsidRDefault="00061130">
            <w:pPr>
              <w:jc w:val="center"/>
              <w:rPr>
                <w:rFonts w:ascii="仿宋_GB2312" w:eastAsia="仿宋_GB2312" w:hAnsi="宋体"/>
                <w:b/>
                <w:sz w:val="24"/>
              </w:rPr>
            </w:pPr>
            <w:r>
              <w:rPr>
                <w:rFonts w:ascii="仿宋_GB2312" w:eastAsia="仿宋_GB2312" w:hAnsi="宋体" w:hint="eastAsia"/>
                <w:b/>
                <w:sz w:val="24"/>
              </w:rPr>
              <w:t>数量</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508999" w14:textId="77777777" w:rsidR="00061130" w:rsidRDefault="00061130">
            <w:pPr>
              <w:jc w:val="center"/>
              <w:rPr>
                <w:rFonts w:ascii="仿宋_GB2312" w:eastAsia="仿宋_GB2312" w:hAnsi="宋体"/>
                <w:b/>
                <w:sz w:val="24"/>
              </w:rPr>
            </w:pPr>
            <w:r>
              <w:rPr>
                <w:rFonts w:ascii="仿宋_GB2312" w:eastAsia="仿宋_GB2312" w:hAnsi="宋体" w:hint="eastAsia"/>
                <w:b/>
                <w:sz w:val="24"/>
              </w:rPr>
              <w:t>单位</w:t>
            </w:r>
          </w:p>
        </w:tc>
        <w:tc>
          <w:tcPr>
            <w:tcW w:w="43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BBA2C0" w14:textId="77777777" w:rsidR="00061130" w:rsidRDefault="00061130">
            <w:pPr>
              <w:jc w:val="center"/>
              <w:rPr>
                <w:rFonts w:ascii="仿宋_GB2312" w:eastAsia="仿宋_GB2312" w:hAnsi="宋体"/>
                <w:b/>
                <w:sz w:val="24"/>
              </w:rPr>
            </w:pPr>
            <w:r>
              <w:rPr>
                <w:rFonts w:ascii="仿宋_GB2312" w:eastAsia="仿宋_GB2312" w:hAnsi="宋体" w:hint="eastAsia"/>
                <w:b/>
                <w:sz w:val="24"/>
              </w:rPr>
              <w:t>功能与技术参数</w:t>
            </w:r>
          </w:p>
        </w:tc>
      </w:tr>
      <w:tr w:rsidR="00061130" w14:paraId="41309F9E" w14:textId="77777777" w:rsidTr="006F0A94">
        <w:trPr>
          <w:trHeight w:val="97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54FACF6" w14:textId="77777777" w:rsidR="00061130" w:rsidRDefault="00061130">
            <w:pPr>
              <w:jc w:val="center"/>
              <w:rPr>
                <w:rFonts w:ascii="仿宋_GB2312" w:eastAsia="仿宋_GB2312" w:hAnsi="宋体"/>
                <w:sz w:val="24"/>
              </w:rPr>
            </w:pPr>
            <w:r>
              <w:rPr>
                <w:rFonts w:ascii="仿宋_GB2312" w:eastAsia="仿宋_GB2312" w:hAnsi="宋体" w:hint="eastAsia"/>
                <w:sz w:val="24"/>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AB2005" w14:textId="77777777" w:rsidR="00061130" w:rsidRDefault="00061130">
            <w:pPr>
              <w:jc w:val="center"/>
              <w:rPr>
                <w:rFonts w:ascii="仿宋_GB2312" w:eastAsia="仿宋_GB2312" w:hAnsi="宋体"/>
                <w:sz w:val="24"/>
              </w:rPr>
            </w:pPr>
            <w:r>
              <w:rPr>
                <w:rFonts w:ascii="仿宋_GB2312" w:eastAsia="仿宋_GB2312" w:hAnsi="宋体" w:hint="eastAsia"/>
                <w:sz w:val="24"/>
              </w:rPr>
              <w:t>工程</w:t>
            </w:r>
          </w:p>
        </w:tc>
        <w:tc>
          <w:tcPr>
            <w:tcW w:w="992" w:type="dxa"/>
            <w:tcBorders>
              <w:top w:val="single" w:sz="4" w:space="0" w:color="auto"/>
              <w:left w:val="single" w:sz="4" w:space="0" w:color="auto"/>
              <w:bottom w:val="single" w:sz="4" w:space="0" w:color="auto"/>
              <w:right w:val="single" w:sz="4" w:space="0" w:color="auto"/>
            </w:tcBorders>
            <w:vAlign w:val="center"/>
          </w:tcPr>
          <w:p w14:paraId="4BF86B08" w14:textId="77777777" w:rsidR="00061130" w:rsidRDefault="00061130">
            <w:pPr>
              <w:jc w:val="center"/>
              <w:rPr>
                <w:rFonts w:ascii="仿宋_GB2312" w:eastAsia="仿宋_GB2312" w:hAnsi="宋体"/>
                <w:sz w:val="24"/>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42EFEA1" w14:textId="77777777" w:rsidR="00061130" w:rsidRDefault="00061130">
            <w:pPr>
              <w:jc w:val="center"/>
              <w:rPr>
                <w:rFonts w:ascii="仿宋_GB2312" w:eastAsia="仿宋_GB2312" w:hAnsi="宋体"/>
                <w:sz w:val="24"/>
              </w:rPr>
            </w:pPr>
            <w:r>
              <w:rPr>
                <w:rFonts w:ascii="仿宋_GB2312" w:eastAsia="仿宋_GB2312" w:hAnsi="宋体" w:hint="eastAsia"/>
                <w:noProof/>
                <w:sz w:val="24"/>
              </w:rPr>
              <w:t>世纪大道以西</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B2F77" w14:textId="77777777" w:rsidR="00061130" w:rsidRDefault="00061130">
            <w:pPr>
              <w:jc w:val="center"/>
              <w:rPr>
                <w:rFonts w:ascii="仿宋_GB2312" w:eastAsia="仿宋_GB2312" w:hAnsi="宋体"/>
                <w:sz w:val="24"/>
              </w:rPr>
            </w:pPr>
            <w:r>
              <w:rPr>
                <w:rFonts w:ascii="仿宋_GB2312" w:eastAsia="仿宋_GB2312" w:hAnsi="宋体" w:hint="eastAsia"/>
                <w:sz w:val="24"/>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88E548" w14:textId="77777777" w:rsidR="00061130" w:rsidRDefault="00061130">
            <w:pPr>
              <w:jc w:val="center"/>
              <w:rPr>
                <w:rFonts w:ascii="仿宋_GB2312" w:eastAsia="仿宋_GB2312" w:hAnsi="宋体"/>
                <w:sz w:val="24"/>
              </w:rPr>
            </w:pPr>
            <w:r>
              <w:rPr>
                <w:rFonts w:ascii="仿宋_GB2312" w:eastAsia="仿宋_GB2312" w:hAnsi="宋体" w:hint="eastAsia"/>
                <w:sz w:val="24"/>
              </w:rPr>
              <w:t>宗</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4D1016D" w14:textId="77777777" w:rsidR="00061130" w:rsidRDefault="00061130">
            <w:pPr>
              <w:rPr>
                <w:rFonts w:ascii="仿宋_GB2312" w:eastAsia="仿宋_GB2312" w:hAnsi="宋体"/>
                <w:sz w:val="24"/>
              </w:rPr>
            </w:pPr>
            <w:r>
              <w:rPr>
                <w:rFonts w:ascii="仿宋_GB2312" w:eastAsia="仿宋_GB2312" w:hAnsi="宋体" w:hint="eastAsia"/>
                <w:noProof/>
                <w:sz w:val="24"/>
              </w:rPr>
              <w:t>乳山市世纪大道以西绿化带苗木新增购买、栽植、养护、平整场地等。</w:t>
            </w:r>
            <w:r>
              <w:rPr>
                <w:rFonts w:ascii="仿宋_GB2312" w:eastAsia="仿宋_GB2312" w:hAnsi="宋体" w:hint="eastAsia"/>
                <w:sz w:val="24"/>
              </w:rPr>
              <w:t>具体内容详见补充文件。</w:t>
            </w:r>
          </w:p>
        </w:tc>
      </w:tr>
    </w:tbl>
    <w:p w14:paraId="0CD4BA68" w14:textId="77777777" w:rsidR="00F272F9" w:rsidRPr="00061130" w:rsidRDefault="00F272F9">
      <w:pPr>
        <w:widowControl/>
        <w:spacing w:line="200" w:lineRule="exact"/>
        <w:ind w:firstLineChars="200" w:firstLine="200"/>
        <w:jc w:val="center"/>
        <w:rPr>
          <w:rFonts w:ascii="仿宋_GB2312" w:eastAsia="仿宋_GB2312" w:hAnsi="宋体"/>
          <w:sz w:val="10"/>
          <w:szCs w:val="10"/>
        </w:rPr>
      </w:pPr>
    </w:p>
    <w:p w14:paraId="57FFDD5B" w14:textId="77777777" w:rsidR="00F272F9" w:rsidRDefault="00F272F9">
      <w:pPr>
        <w:widowControl/>
        <w:spacing w:line="560" w:lineRule="exact"/>
        <w:ind w:firstLineChars="200" w:firstLine="560"/>
        <w:jc w:val="left"/>
        <w:rPr>
          <w:rFonts w:ascii="仿宋_GB2312" w:eastAsia="仿宋_GB2312" w:hAnsi="宋体"/>
          <w:sz w:val="28"/>
          <w:szCs w:val="21"/>
        </w:rPr>
      </w:pPr>
    </w:p>
    <w:p w14:paraId="0DDBC108" w14:textId="77777777" w:rsidR="00F272F9" w:rsidRDefault="00F272F9">
      <w:pPr>
        <w:widowControl/>
        <w:spacing w:line="560" w:lineRule="exact"/>
        <w:ind w:firstLineChars="200" w:firstLine="640"/>
        <w:jc w:val="center"/>
        <w:rPr>
          <w:rFonts w:ascii="楷体_GB2312" w:eastAsia="楷体_GB2312" w:hAnsi="宋体"/>
          <w:b/>
          <w:bCs/>
          <w:kern w:val="44"/>
          <w:sz w:val="32"/>
          <w:szCs w:val="30"/>
        </w:rPr>
        <w:sectPr w:rsidR="00F272F9" w:rsidSect="00C4102F">
          <w:pgSz w:w="11906" w:h="16838"/>
          <w:pgMar w:top="1440" w:right="1077" w:bottom="1440" w:left="1077" w:header="851" w:footer="992" w:gutter="0"/>
          <w:cols w:space="720"/>
          <w:docGrid w:type="lines" w:linePitch="312"/>
        </w:sectPr>
      </w:pPr>
    </w:p>
    <w:p w14:paraId="428902A2" w14:textId="77777777" w:rsidR="00F272F9" w:rsidRDefault="00F272F9">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1D36D992"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5C456BE9"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E49BA7C"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1D841605"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F4D71BD"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09115B25"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79E25B1A"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7BCDEB47"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5C8064B"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Pr="00702505">
        <w:rPr>
          <w:rFonts w:ascii="仿宋_GB2312" w:eastAsia="仿宋_GB2312" w:hAnsi="宋体"/>
          <w:noProof/>
          <w:sz w:val="28"/>
          <w:szCs w:val="21"/>
        </w:rPr>
        <w:t>2026年9月底</w:t>
      </w:r>
    </w:p>
    <w:p w14:paraId="05A63CB2"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5733D26" w14:textId="542D6E29" w:rsidR="00F272F9" w:rsidRDefault="006C543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招标</w:t>
      </w:r>
      <w:r w:rsidR="00F272F9">
        <w:rPr>
          <w:rFonts w:ascii="仿宋_GB2312" w:eastAsia="仿宋_GB2312" w:hAnsi="宋体" w:hint="eastAsia"/>
          <w:sz w:val="28"/>
          <w:szCs w:val="21"/>
        </w:rPr>
        <w:t xml:space="preserve">人指定地点 </w:t>
      </w:r>
    </w:p>
    <w:p w14:paraId="40FDB565"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6024AE51" w14:textId="77777777" w:rsidR="00F272F9" w:rsidRDefault="00F272F9">
      <w:pPr>
        <w:spacing w:line="560" w:lineRule="exact"/>
        <w:ind w:firstLineChars="200" w:firstLine="560"/>
        <w:rPr>
          <w:rFonts w:ascii="仿宋_GB2312" w:eastAsia="仿宋_GB2312" w:hAnsi="宋体"/>
          <w:sz w:val="28"/>
          <w:szCs w:val="21"/>
        </w:rPr>
      </w:pPr>
      <w:r w:rsidRPr="00702505">
        <w:rPr>
          <w:rFonts w:ascii="仿宋_GB2312" w:eastAsia="仿宋_GB2312" w:hAnsi="宋体"/>
          <w:noProof/>
          <w:sz w:val="28"/>
          <w:szCs w:val="21"/>
        </w:rPr>
        <w:t>本工程无预付款，按月计量，支付进度款的50%，工程竣工验收合格后付至进度价款的70%，经第三方审计后付至结算价款的90%，剩余10%质保期满一次性付清。</w:t>
      </w:r>
    </w:p>
    <w:p w14:paraId="7A405654"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113CCCDB"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648B963E" w14:textId="7A1FB9E0"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达到</w:t>
      </w:r>
      <w:r w:rsidR="006C543E">
        <w:rPr>
          <w:rFonts w:ascii="仿宋_GB2312" w:eastAsia="仿宋_GB2312" w:hAnsi="宋体" w:hint="eastAsia"/>
          <w:sz w:val="28"/>
          <w:szCs w:val="21"/>
        </w:rPr>
        <w:t>招标</w:t>
      </w:r>
      <w:r>
        <w:rPr>
          <w:rFonts w:ascii="仿宋_GB2312" w:eastAsia="仿宋_GB2312" w:hAnsi="宋体" w:hint="eastAsia"/>
          <w:sz w:val="28"/>
          <w:szCs w:val="21"/>
        </w:rPr>
        <w:t xml:space="preserve">文件要求 </w:t>
      </w:r>
    </w:p>
    <w:p w14:paraId="5A0FBA90" w14:textId="2D4F371B"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00061130">
        <w:rPr>
          <w:rFonts w:ascii="仿宋_GB2312" w:eastAsia="仿宋_GB2312" w:hAnsi="宋体" w:hint="eastAsia"/>
          <w:sz w:val="28"/>
          <w:szCs w:val="21"/>
        </w:rPr>
        <w:t>/</w:t>
      </w:r>
      <w:r w:rsidRPr="00702505">
        <w:rPr>
          <w:rFonts w:ascii="仿宋_GB2312" w:eastAsia="仿宋_GB2312" w:hAnsi="宋体"/>
          <w:noProof/>
          <w:sz w:val="28"/>
          <w:szCs w:val="21"/>
        </w:rPr>
        <w:t>养护期：两年</w:t>
      </w:r>
    </w:p>
    <w:p w14:paraId="287511B0"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2E344B94"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74440E9" w14:textId="77777777" w:rsidR="00F272F9" w:rsidRDefault="00F272F9">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33AF7AF4" w14:textId="77777777" w:rsidR="00061130" w:rsidRDefault="00061130" w:rsidP="00061130">
      <w:pPr>
        <w:spacing w:after="240" w:line="560" w:lineRule="exact"/>
        <w:ind w:firstLineChars="200" w:firstLine="640"/>
        <w:jc w:val="center"/>
        <w:rPr>
          <w:rFonts w:ascii="仿宋_GB2312" w:eastAsia="仿宋_GB2312" w:hAnsi="宋体"/>
          <w:sz w:val="32"/>
          <w:szCs w:val="32"/>
        </w:rPr>
      </w:pPr>
      <w:r>
        <w:rPr>
          <w:rFonts w:ascii="仿宋_GB2312" w:eastAsia="仿宋_GB2312" w:hAnsi="宋体" w:hint="eastAsia"/>
          <w:sz w:val="32"/>
          <w:szCs w:val="32"/>
        </w:rPr>
        <w:t>A包工程清单编制说明</w:t>
      </w:r>
    </w:p>
    <w:p w14:paraId="6E0CBF66"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7A17A74F"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787A7A41"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3、投标单位在投标报价时，应根据企业自身实力结合市场信息，充分考虑市场竞争因素和市场风险进行自主报价。</w:t>
      </w:r>
    </w:p>
    <w:p w14:paraId="0DB119DC"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5E39C557"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69549230"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6C7937BE"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015C5AFB"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8、所有材料均应选用符合国标的产品，在投标文件中注明选用材料的品牌，所有由投标单位自主报价的材料，采购前中标单位均须提供样品，经招标人同意</w:t>
      </w:r>
      <w:r>
        <w:rPr>
          <w:rFonts w:ascii="仿宋_GB2312" w:eastAsia="仿宋_GB2312" w:hAnsi="宋体" w:hint="eastAsia"/>
          <w:sz w:val="28"/>
          <w:szCs w:val="28"/>
        </w:rPr>
        <w:lastRenderedPageBreak/>
        <w:t>后方可使用；若中标单位提供的样品不符合招标文件的质量档次要求，招标人有权指定供应商，一切费用由中标单位承担。</w:t>
      </w:r>
    </w:p>
    <w:p w14:paraId="4F1AF279"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57D4FB00"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10、图纸与清单不符的以清单为准，清单未注明的以图纸为准。</w:t>
      </w:r>
    </w:p>
    <w:p w14:paraId="20AE1BA6"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11、清单单价中，应综合考虑施工现场非正常施工因素增加的费用。</w:t>
      </w:r>
    </w:p>
    <w:p w14:paraId="52677151"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12、材料搬运、卫生清理、垂直运输等零星费用均由投标单位在报价时自行考虑，分别包含在各个相应清单的综合单价中，结算时无论何种情况均不调整。</w:t>
      </w:r>
    </w:p>
    <w:p w14:paraId="65730B3D"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13、若投标人有不平衡报价的单项产生了做法或材质变更，结算价格以清单控制价的单价为基准来调差。</w:t>
      </w:r>
    </w:p>
    <w:p w14:paraId="098302B3"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14、变更导致实际完成的工程量超过已标价工程量清单工程量15％的，招标人有权将实际完成的工程量超过已标价工程量清单工程量15％以外部分单价重新组价。</w:t>
      </w:r>
    </w:p>
    <w:p w14:paraId="020B30D9"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15、本工程量清单按增值税一般计税模式编制。</w:t>
      </w:r>
    </w:p>
    <w:p w14:paraId="025DA191"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16、养护期：两年。</w:t>
      </w:r>
    </w:p>
    <w:p w14:paraId="5D0BFC03"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17、本次招标无暂列金。</w:t>
      </w:r>
    </w:p>
    <w:p w14:paraId="2FCFE2BE"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18、此次清单表格仅供参考，以投标系统自动生成的表格为准。若有疑问按规定提出答疑。</w:t>
      </w:r>
    </w:p>
    <w:p w14:paraId="553A552F" w14:textId="77777777" w:rsidR="00061130" w:rsidRDefault="00061130" w:rsidP="00061130">
      <w:pPr>
        <w:spacing w:line="560" w:lineRule="exact"/>
        <w:ind w:firstLineChars="200" w:firstLine="560"/>
        <w:rPr>
          <w:rFonts w:ascii="仿宋_GB2312" w:eastAsia="仿宋_GB2312" w:hAnsi="宋体"/>
          <w:sz w:val="28"/>
          <w:szCs w:val="28"/>
        </w:rPr>
      </w:pPr>
    </w:p>
    <w:p w14:paraId="39E2D4D3" w14:textId="77777777" w:rsidR="00061130" w:rsidRDefault="00061130" w:rsidP="00061130">
      <w:pPr>
        <w:spacing w:after="240" w:line="560" w:lineRule="exact"/>
        <w:ind w:firstLineChars="200" w:firstLine="640"/>
        <w:jc w:val="center"/>
        <w:rPr>
          <w:rFonts w:ascii="仿宋_GB2312" w:eastAsia="仿宋_GB2312" w:hAnsi="宋体"/>
          <w:sz w:val="32"/>
          <w:szCs w:val="32"/>
        </w:rPr>
      </w:pPr>
      <w:r>
        <w:rPr>
          <w:rFonts w:ascii="仿宋_GB2312" w:eastAsia="仿宋_GB2312" w:hAnsi="宋体" w:hint="eastAsia"/>
          <w:sz w:val="32"/>
          <w:szCs w:val="32"/>
        </w:rPr>
        <w:t>B包工程清单编制说明</w:t>
      </w:r>
    </w:p>
    <w:p w14:paraId="4E0B79F1"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1、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295203D8"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2、所有清单综合单价应含其子目的全部工作内容的费用（与图纸和技术要求不一致、特别注明的除外），对不予计量的工作内容，其费用应视为已分摊在综合单价或总价之中。</w:t>
      </w:r>
    </w:p>
    <w:p w14:paraId="4A6A4185"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3、投标单位在投标报价时，应根据企业自身实力结合市场信息，充分考虑市场竞争因素和市场风险进行自主报价。</w:t>
      </w:r>
    </w:p>
    <w:p w14:paraId="6960732A"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342F0905"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5、投标单位应详细填写工程量清单计价表中的每一项综合单价及合价，如某一项没有填写视为已包括在其它项目清单的综合单价及总价内。</w:t>
      </w:r>
    </w:p>
    <w:p w14:paraId="0B79DAD6"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6、投标单位必须完成所有按国家相关法律法规、行业规范等文件要求的检验、检测和验收工作；由此产生的费用投标单位在报价时须予以考虑，结算时不增加此部分费用。</w:t>
      </w:r>
    </w:p>
    <w:p w14:paraId="5CCD0B4C"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7、工程施工中，为保证工程质量，施工单位自行采取的施工工艺、施工措施项目，均由投标单位在报价时自行考虑，结算时不增加此部分费用。</w:t>
      </w:r>
    </w:p>
    <w:p w14:paraId="41374E5B"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8、所有材料均应选用符合国标的产品，在投标文件中注明选用材料的品牌，所有由投标单位自主报价的材料，采购前中标单位均须提供样品，经招标人同意</w:t>
      </w:r>
      <w:r>
        <w:rPr>
          <w:rFonts w:ascii="仿宋_GB2312" w:eastAsia="仿宋_GB2312" w:hAnsi="宋体" w:hint="eastAsia"/>
          <w:sz w:val="28"/>
          <w:szCs w:val="28"/>
        </w:rPr>
        <w:lastRenderedPageBreak/>
        <w:t>后方可使用；若中标单位提供的样品不符合招标文件的质量档次要求，招标人有权指定供应商，一切费用由中标单位承担。</w:t>
      </w:r>
    </w:p>
    <w:p w14:paraId="01C5DA8B"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1E5DC60A"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10、图纸与清单不符的以清单为准，清单未注明的以图纸为准。</w:t>
      </w:r>
    </w:p>
    <w:p w14:paraId="0E832250"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11、清单单价中，应综合考虑施工现场非正常施工因素增加的费用。</w:t>
      </w:r>
    </w:p>
    <w:p w14:paraId="57C815C7"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12、材料搬运、卫生清理、垂直运输等零星费用均由投标单位在报价时自行考虑，分别包含在各个相应清单的综合单价中，结算时无论何种情况均不调整。</w:t>
      </w:r>
    </w:p>
    <w:p w14:paraId="31F84E68"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13、若投标人有不平衡报价的单项产生了做法或材质变更，结算价格以清单控制价的单价为基准来调差。</w:t>
      </w:r>
    </w:p>
    <w:p w14:paraId="1DE4C0D4"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14、变更导致实际完成的工程量超过已标价工程量清单工程量15％的，招标人有权将实际完成的工程量超过已标价工程量清单工程量15％以外部分单价重新组价。</w:t>
      </w:r>
    </w:p>
    <w:p w14:paraId="6BC63EB5"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15、本工程量清单按增值税一般计税模式编制。</w:t>
      </w:r>
    </w:p>
    <w:p w14:paraId="2F60A0B6"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16、养护期：两年。</w:t>
      </w:r>
    </w:p>
    <w:p w14:paraId="290242CE"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17、本次招标无暂列金。</w:t>
      </w:r>
    </w:p>
    <w:p w14:paraId="56C9A6C3" w14:textId="77777777" w:rsidR="00061130" w:rsidRDefault="00061130" w:rsidP="00061130">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18、此次清单表格仅供参考，以投标系统自动生成的表格为准。若有疑问按规定提出答疑。</w:t>
      </w:r>
    </w:p>
    <w:p w14:paraId="0A4DFBE3" w14:textId="77777777" w:rsidR="00F272F9" w:rsidRDefault="00F272F9">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6CC4E537" w14:textId="38450235" w:rsidR="00F272F9" w:rsidRDefault="006C543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招标</w:t>
      </w:r>
      <w:r w:rsidR="00F272F9">
        <w:rPr>
          <w:rFonts w:ascii="仿宋_GB2312" w:eastAsia="仿宋_GB2312" w:hAnsi="宋体" w:hint="eastAsia"/>
          <w:sz w:val="28"/>
          <w:szCs w:val="21"/>
        </w:rPr>
        <w:t>人：</w:t>
      </w:r>
      <w:r w:rsidR="00F272F9" w:rsidRPr="00702505">
        <w:rPr>
          <w:rFonts w:ascii="仿宋_GB2312" w:eastAsia="仿宋_GB2312" w:hAnsi="宋体"/>
          <w:noProof/>
          <w:sz w:val="28"/>
          <w:szCs w:val="21"/>
        </w:rPr>
        <w:t>山东省丰汇贵合建筑工程有限责任公司</w:t>
      </w:r>
    </w:p>
    <w:p w14:paraId="589A6BB3" w14:textId="22B705F1" w:rsidR="00F272F9" w:rsidRDefault="006C543E">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招标</w:t>
      </w:r>
      <w:r w:rsidR="00F272F9">
        <w:rPr>
          <w:rFonts w:ascii="仿宋_GB2312" w:eastAsia="仿宋_GB2312" w:hAnsi="宋体" w:hint="eastAsia"/>
          <w:sz w:val="28"/>
          <w:szCs w:val="21"/>
        </w:rPr>
        <w:t>人地址：</w:t>
      </w:r>
      <w:r w:rsidR="00F272F9" w:rsidRPr="00702505">
        <w:rPr>
          <w:rFonts w:ascii="仿宋_GB2312" w:eastAsia="仿宋_GB2312" w:hAnsi="宋体"/>
          <w:noProof/>
          <w:sz w:val="28"/>
          <w:szCs w:val="21"/>
        </w:rPr>
        <w:t>山东省威海市乳山市乳山口镇秦家庄村乳山科技创业中心1203室</w:t>
      </w:r>
    </w:p>
    <w:p w14:paraId="372285DF" w14:textId="77777777"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702505">
        <w:rPr>
          <w:rFonts w:ascii="仿宋_GB2312" w:eastAsia="仿宋_GB2312" w:hAnsi="宋体"/>
          <w:noProof/>
          <w:sz w:val="28"/>
          <w:szCs w:val="21"/>
        </w:rPr>
        <w:t>梁欢欢</w:t>
      </w:r>
    </w:p>
    <w:p w14:paraId="5BD82CED" w14:textId="681D0543" w:rsidR="00F272F9" w:rsidRDefault="00F272F9">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702505">
        <w:rPr>
          <w:rFonts w:ascii="仿宋_GB2312" w:eastAsia="仿宋_GB2312" w:hAnsi="宋体"/>
          <w:noProof/>
          <w:sz w:val="28"/>
          <w:szCs w:val="21"/>
        </w:rPr>
        <w:t>0631-6681339</w:t>
      </w:r>
    </w:p>
    <w:p w14:paraId="0F4056B8" w14:textId="77777777" w:rsidR="00F272F9" w:rsidRDefault="00F272F9">
      <w:pPr>
        <w:sectPr w:rsidR="00F272F9" w:rsidSect="00C4102F">
          <w:headerReference w:type="default" r:id="rId21"/>
          <w:footerReference w:type="default" r:id="rId22"/>
          <w:pgSz w:w="11906" w:h="16838"/>
          <w:pgMar w:top="1440" w:right="1077" w:bottom="1440" w:left="1077" w:header="851" w:footer="992" w:gutter="0"/>
          <w:cols w:space="720"/>
          <w:docGrid w:type="lines" w:linePitch="312"/>
        </w:sectPr>
      </w:pPr>
    </w:p>
    <w:p w14:paraId="324B836C" w14:textId="77777777" w:rsidR="00F272F9" w:rsidRDefault="00F272F9">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15FD9104" w14:textId="77777777" w:rsidR="00F272F9" w:rsidRDefault="00F272F9">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3BB10492"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11091EC6"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25EE3B38"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F628A0B"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42569266"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0E3B3B0F"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155666D" w14:textId="77777777" w:rsidR="00F272F9" w:rsidRDefault="00F272F9">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14470B03"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047E3A66"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79931964" w14:textId="5819825C"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w:t>
      </w:r>
      <w:r w:rsidR="006C543E">
        <w:rPr>
          <w:rFonts w:ascii="仿宋_GB2312" w:eastAsia="仿宋_GB2312" w:hAnsi="宋体" w:hint="eastAsia"/>
          <w:sz w:val="28"/>
          <w:szCs w:val="21"/>
        </w:rPr>
        <w:t>招标</w:t>
      </w:r>
      <w:r>
        <w:rPr>
          <w:rFonts w:ascii="仿宋_GB2312" w:eastAsia="仿宋_GB2312" w:hAnsi="宋体" w:hint="eastAsia"/>
          <w:sz w:val="28"/>
          <w:szCs w:val="21"/>
        </w:rPr>
        <w:t>人代表不得担任组长；</w:t>
      </w:r>
    </w:p>
    <w:p w14:paraId="1B421654" w14:textId="6602D001"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w:t>
      </w:r>
      <w:r w:rsidR="006C543E">
        <w:rPr>
          <w:rFonts w:ascii="仿宋_GB2312" w:eastAsia="仿宋_GB2312" w:hAnsi="宋体" w:hint="eastAsia"/>
          <w:sz w:val="28"/>
          <w:szCs w:val="21"/>
        </w:rPr>
        <w:t>招标</w:t>
      </w:r>
      <w:r>
        <w:rPr>
          <w:rFonts w:ascii="仿宋_GB2312" w:eastAsia="仿宋_GB2312" w:hAnsi="宋体" w:hint="eastAsia"/>
          <w:sz w:val="28"/>
          <w:szCs w:val="21"/>
        </w:rPr>
        <w:t>人代表授权函。</w:t>
      </w:r>
    </w:p>
    <w:p w14:paraId="515F57E0" w14:textId="539DC8FC"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w:t>
      </w:r>
      <w:r w:rsidR="006C543E">
        <w:rPr>
          <w:rFonts w:ascii="仿宋_GB2312" w:eastAsia="仿宋_GB2312" w:hAnsi="宋体" w:hint="eastAsia"/>
          <w:sz w:val="28"/>
          <w:szCs w:val="21"/>
        </w:rPr>
        <w:t>招标</w:t>
      </w:r>
      <w:r>
        <w:rPr>
          <w:rFonts w:ascii="仿宋_GB2312" w:eastAsia="仿宋_GB2312" w:hAnsi="宋体" w:hint="eastAsia"/>
          <w:sz w:val="28"/>
          <w:szCs w:val="21"/>
        </w:rPr>
        <w:t>人或者</w:t>
      </w:r>
      <w:r w:rsidR="006C543E">
        <w:rPr>
          <w:rFonts w:ascii="仿宋_GB2312" w:eastAsia="仿宋_GB2312" w:hAnsi="宋体" w:hint="eastAsia"/>
          <w:sz w:val="28"/>
          <w:szCs w:val="21"/>
        </w:rPr>
        <w:t>招标</w:t>
      </w:r>
      <w:r>
        <w:rPr>
          <w:rFonts w:ascii="仿宋_GB2312" w:eastAsia="仿宋_GB2312" w:hAnsi="宋体" w:hint="eastAsia"/>
          <w:sz w:val="28"/>
          <w:szCs w:val="21"/>
        </w:rPr>
        <w:t>代理机构依法对投标人的资格进行审查。</w:t>
      </w:r>
    </w:p>
    <w:p w14:paraId="51BB1187"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109C4A21"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56D47E8C"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3107A14B" w14:textId="5B879670"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w:t>
      </w:r>
      <w:r w:rsidR="006C543E">
        <w:rPr>
          <w:rFonts w:ascii="仿宋_GB2312" w:eastAsia="仿宋_GB2312" w:hAnsi="宋体" w:hint="eastAsia"/>
          <w:sz w:val="28"/>
          <w:szCs w:val="21"/>
        </w:rPr>
        <w:t>招标</w:t>
      </w:r>
      <w:r>
        <w:rPr>
          <w:rFonts w:ascii="仿宋_GB2312" w:eastAsia="仿宋_GB2312" w:hAnsi="宋体" w:hint="eastAsia"/>
          <w:sz w:val="28"/>
          <w:szCs w:val="21"/>
        </w:rPr>
        <w:t>代理将通知投标人，并说明无效投标理由；属于有效投标文件的，将进行下一轮次的询标和澄清、说明或补正。</w:t>
      </w:r>
    </w:p>
    <w:p w14:paraId="0CC38B52"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44C490CC"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3F3AAF1"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5F1A84E"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52D2A07C"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7563A177"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0A364C11"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6010E923" w14:textId="3D1241FB"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w:t>
      </w:r>
      <w:r w:rsidR="006C543E">
        <w:rPr>
          <w:rFonts w:ascii="仿宋_GB2312" w:eastAsia="仿宋_GB2312" w:hAnsi="宋体" w:hint="eastAsia"/>
          <w:sz w:val="28"/>
          <w:szCs w:val="21"/>
        </w:rPr>
        <w:t>招标</w:t>
      </w:r>
      <w:r>
        <w:rPr>
          <w:rFonts w:ascii="仿宋_GB2312" w:eastAsia="仿宋_GB2312" w:hAnsi="宋体" w:hint="eastAsia"/>
          <w:sz w:val="28"/>
          <w:szCs w:val="21"/>
        </w:rPr>
        <w:t>公正的违法、违规行为的；</w:t>
      </w:r>
    </w:p>
    <w:p w14:paraId="03CCD011" w14:textId="66CC36EF"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w:t>
      </w:r>
      <w:r w:rsidR="006C543E">
        <w:rPr>
          <w:rFonts w:ascii="仿宋_GB2312" w:eastAsia="仿宋_GB2312" w:hAnsi="宋体" w:hint="eastAsia"/>
          <w:sz w:val="28"/>
          <w:szCs w:val="21"/>
        </w:rPr>
        <w:t>招标</w:t>
      </w:r>
      <w:r>
        <w:rPr>
          <w:rFonts w:ascii="仿宋_GB2312" w:eastAsia="仿宋_GB2312" w:hAnsi="宋体" w:hint="eastAsia"/>
          <w:sz w:val="28"/>
          <w:szCs w:val="21"/>
        </w:rPr>
        <w:t>人不能支付的；</w:t>
      </w:r>
    </w:p>
    <w:p w14:paraId="6356C250" w14:textId="7E7A42E2" w:rsidR="00F272F9" w:rsidRDefault="00F272F9">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w:t>
      </w:r>
      <w:r w:rsidR="006C543E">
        <w:rPr>
          <w:rFonts w:ascii="仿宋_GB2312" w:eastAsia="仿宋_GB2312" w:hAnsi="宋体" w:hint="eastAsia"/>
          <w:sz w:val="28"/>
          <w:szCs w:val="21"/>
        </w:rPr>
        <w:t>招标</w:t>
      </w:r>
      <w:r>
        <w:rPr>
          <w:rFonts w:ascii="仿宋_GB2312" w:eastAsia="仿宋_GB2312" w:hAnsi="宋体" w:hint="eastAsia"/>
          <w:sz w:val="28"/>
          <w:szCs w:val="21"/>
        </w:rPr>
        <w:t>任务取消的。</w:t>
      </w:r>
    </w:p>
    <w:p w14:paraId="1269625D" w14:textId="77777777" w:rsidR="00F272F9" w:rsidRDefault="00F272F9">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6FEF4174" w14:textId="7F388DE5"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w:t>
      </w:r>
      <w:r w:rsidR="006C543E">
        <w:rPr>
          <w:rFonts w:ascii="仿宋_GB2312" w:eastAsia="仿宋_GB2312" w:hAnsi="宋体" w:hint="eastAsia"/>
          <w:sz w:val="28"/>
          <w:szCs w:val="21"/>
        </w:rPr>
        <w:t>投标人</w:t>
      </w:r>
      <w:r>
        <w:rPr>
          <w:rFonts w:ascii="仿宋_GB2312" w:eastAsia="仿宋_GB2312" w:hAnsi="宋体" w:hint="eastAsia"/>
          <w:sz w:val="28"/>
          <w:szCs w:val="21"/>
        </w:rPr>
        <w:t>的评审方法。</w:t>
      </w:r>
    </w:p>
    <w:p w14:paraId="48AEFDC5" w14:textId="77777777" w:rsidR="00F272F9" w:rsidRDefault="00F272F9">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F272F9" w14:paraId="70394749" w14:textId="77777777">
        <w:trPr>
          <w:trHeight w:val="454"/>
          <w:jc w:val="center"/>
        </w:trPr>
        <w:tc>
          <w:tcPr>
            <w:tcW w:w="826" w:type="dxa"/>
            <w:shd w:val="clear" w:color="auto" w:fill="D9D9D9"/>
            <w:vAlign w:val="center"/>
          </w:tcPr>
          <w:p w14:paraId="7C4A4781"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8A61101"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5E737FE"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325BE2F1"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0A1DFEF6"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3BCADAD1" w14:textId="77777777" w:rsidR="00F272F9" w:rsidRDefault="00F272F9">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F272F9" w14:paraId="1148A542" w14:textId="77777777">
        <w:trPr>
          <w:trHeight w:val="454"/>
          <w:jc w:val="center"/>
        </w:trPr>
        <w:tc>
          <w:tcPr>
            <w:tcW w:w="826" w:type="dxa"/>
            <w:vAlign w:val="center"/>
          </w:tcPr>
          <w:p w14:paraId="6070A0AC"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BD0C8B7"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73B0F356"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667428CB"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系统报价为</w:t>
            </w:r>
            <w:r>
              <w:rPr>
                <w:rFonts w:ascii="仿宋_GB2312" w:eastAsia="仿宋_GB2312" w:hAnsi="宋体"/>
                <w:sz w:val="24"/>
                <w:szCs w:val="24"/>
              </w:rPr>
              <w:t>0分</w:t>
            </w:r>
          </w:p>
        </w:tc>
        <w:tc>
          <w:tcPr>
            <w:tcW w:w="1026" w:type="dxa"/>
            <w:vAlign w:val="center"/>
          </w:tcPr>
          <w:p w14:paraId="114DEC0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7563D0A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F272F9" w14:paraId="69677ADB" w14:textId="77777777">
        <w:trPr>
          <w:trHeight w:val="454"/>
          <w:jc w:val="center"/>
        </w:trPr>
        <w:tc>
          <w:tcPr>
            <w:tcW w:w="826" w:type="dxa"/>
            <w:vAlign w:val="center"/>
          </w:tcPr>
          <w:p w14:paraId="2AF8A1E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1F68EFD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7C5F6C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20990ACF" w14:textId="3E6C1E6D"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1、投标人的报价超过</w:t>
            </w:r>
            <w:r w:rsidR="006C543E">
              <w:rPr>
                <w:rFonts w:ascii="仿宋_GB2312" w:eastAsia="仿宋_GB2312" w:hAnsi="宋体"/>
                <w:sz w:val="24"/>
                <w:szCs w:val="24"/>
              </w:rPr>
              <w:t>招标</w:t>
            </w:r>
            <w:r>
              <w:rPr>
                <w:rFonts w:ascii="仿宋_GB2312" w:eastAsia="仿宋_GB2312" w:hAnsi="宋体"/>
                <w:sz w:val="24"/>
                <w:szCs w:val="24"/>
              </w:rPr>
              <w:t>控制价，作无效报价处理。</w:t>
            </w:r>
          </w:p>
          <w:p w14:paraId="2A406ADC"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2、报价与评标基准价一致的，得最高分60分；</w:t>
            </w:r>
          </w:p>
          <w:p w14:paraId="04505497"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在评标基准价以上，每提高一个百分点，在</w:t>
            </w:r>
            <w:r>
              <w:rPr>
                <w:rFonts w:ascii="仿宋_GB2312" w:eastAsia="仿宋_GB2312" w:hAnsi="宋体"/>
                <w:sz w:val="24"/>
                <w:szCs w:val="24"/>
              </w:rPr>
              <w:t>60分基础上减0.1分；</w:t>
            </w:r>
          </w:p>
          <w:p w14:paraId="18C9D018"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w:t>
            </w:r>
            <w:r>
              <w:rPr>
                <w:rFonts w:ascii="仿宋_GB2312" w:eastAsia="仿宋_GB2312" w:hAnsi="宋体"/>
                <w:sz w:val="24"/>
                <w:szCs w:val="24"/>
              </w:rPr>
              <w:t>60分的基础上减0.1分，扣完为止。</w:t>
            </w:r>
          </w:p>
          <w:p w14:paraId="1140D4C8"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7F2FA8A3"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评标基准价计算方法</w:t>
            </w:r>
            <w:r>
              <w:rPr>
                <w:rFonts w:ascii="仿宋_GB2312" w:eastAsia="仿宋_GB2312" w:hAnsi="宋体"/>
                <w:sz w:val="24"/>
                <w:szCs w:val="24"/>
              </w:rPr>
              <w:t>:</w:t>
            </w:r>
          </w:p>
          <w:p w14:paraId="626566F4" w14:textId="55E03959"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当n（有效投标人个数，以下相同）＜5时，评标基准价=所有报价的算术平均值；</w:t>
            </w:r>
          </w:p>
          <w:p w14:paraId="672B94A7"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当5</w:t>
            </w:r>
            <w:r>
              <w:rPr>
                <w:rFonts w:ascii="仿宋_GB2312" w:eastAsia="仿宋_GB2312" w:hAnsi="宋体"/>
                <w:sz w:val="24"/>
                <w:szCs w:val="24"/>
              </w:rPr>
              <w:t>≤</w:t>
            </w:r>
            <w:r>
              <w:rPr>
                <w:rFonts w:ascii="仿宋_GB2312" w:eastAsia="仿宋_GB2312" w:hAnsi="宋体"/>
                <w:sz w:val="24"/>
                <w:szCs w:val="24"/>
              </w:rPr>
              <w:t>n＜9时，评标基准价=所有报价中去掉1个最高价、1个最低价后的算术平均值；</w:t>
            </w:r>
          </w:p>
          <w:p w14:paraId="0DF2A7BB"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    当n</w:t>
            </w:r>
            <w:r>
              <w:rPr>
                <w:rFonts w:ascii="仿宋_GB2312" w:eastAsia="仿宋_GB2312" w:hAnsi="宋体"/>
                <w:sz w:val="24"/>
                <w:szCs w:val="24"/>
              </w:rPr>
              <w:t>≥</w:t>
            </w:r>
            <w:r>
              <w:rPr>
                <w:rFonts w:ascii="仿宋_GB2312" w:eastAsia="仿宋_GB2312" w:hAnsi="宋体"/>
                <w:sz w:val="24"/>
                <w:szCs w:val="24"/>
              </w:rPr>
              <w:t>9时，评标基准</w:t>
            </w:r>
            <w:r>
              <w:rPr>
                <w:rFonts w:ascii="仿宋_GB2312" w:eastAsia="仿宋_GB2312" w:hAnsi="宋体" w:hint="eastAsia"/>
                <w:sz w:val="24"/>
                <w:szCs w:val="24"/>
              </w:rPr>
              <w:t>价</w:t>
            </w:r>
            <w:r>
              <w:rPr>
                <w:rFonts w:ascii="仿宋_GB2312" w:eastAsia="仿宋_GB2312" w:hAnsi="宋体"/>
                <w:sz w:val="24"/>
                <w:szCs w:val="24"/>
              </w:rPr>
              <w:t>=所有报价中去掉2个最高价、2个最低价后的算术平均值。</w:t>
            </w:r>
          </w:p>
        </w:tc>
        <w:tc>
          <w:tcPr>
            <w:tcW w:w="1026" w:type="dxa"/>
            <w:vAlign w:val="center"/>
          </w:tcPr>
          <w:p w14:paraId="31197B57"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99D7A3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60</w:t>
            </w:r>
          </w:p>
        </w:tc>
      </w:tr>
      <w:tr w:rsidR="00F272F9" w14:paraId="3140B472" w14:textId="77777777">
        <w:trPr>
          <w:trHeight w:val="454"/>
          <w:jc w:val="center"/>
        </w:trPr>
        <w:tc>
          <w:tcPr>
            <w:tcW w:w="826" w:type="dxa"/>
            <w:vAlign w:val="center"/>
          </w:tcPr>
          <w:p w14:paraId="41E117B3"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356F655"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A34FF95"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服务承诺</w:t>
            </w:r>
          </w:p>
        </w:tc>
        <w:tc>
          <w:tcPr>
            <w:tcW w:w="4689" w:type="dxa"/>
            <w:vAlign w:val="center"/>
          </w:tcPr>
          <w:p w14:paraId="0E3DD5C4"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评委根据服务措施及承诺以</w:t>
            </w:r>
            <w:r>
              <w:rPr>
                <w:rFonts w:ascii="仿宋_GB2312" w:eastAsia="仿宋_GB2312" w:hAnsi="宋体"/>
                <w:sz w:val="24"/>
                <w:szCs w:val="24"/>
              </w:rPr>
              <w:t>0.1分为单位进行打分：</w:t>
            </w:r>
          </w:p>
          <w:p w14:paraId="753E837C"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售后服务内容全面、措施完善，技术支持响应时间快，服务技术人员、经验丰富，能够很好的满足用户需求，有突出的服务优势，得</w:t>
            </w:r>
            <w:r>
              <w:rPr>
                <w:rFonts w:ascii="仿宋_GB2312" w:eastAsia="仿宋_GB2312" w:hAnsi="宋体"/>
                <w:sz w:val="24"/>
                <w:szCs w:val="24"/>
              </w:rPr>
              <w:t>7-10分</w:t>
            </w:r>
          </w:p>
          <w:p w14:paraId="7A473097"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服务内容比较全面、服务措施比较完善，技术支持响应时间略长，能够满足用户实际使用要求，得</w:t>
            </w:r>
            <w:r>
              <w:rPr>
                <w:rFonts w:ascii="仿宋_GB2312" w:eastAsia="仿宋_GB2312" w:hAnsi="宋体"/>
                <w:sz w:val="24"/>
                <w:szCs w:val="24"/>
              </w:rPr>
              <w:t>4-6分</w:t>
            </w:r>
          </w:p>
          <w:p w14:paraId="18201D80"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服务内容比较简陋或存在部分缺陷，承诺的服务水平相对较低，仅能基本满足用户实际使用要求，得</w:t>
            </w:r>
            <w:r>
              <w:rPr>
                <w:rFonts w:ascii="仿宋_GB2312" w:eastAsia="仿宋_GB2312" w:hAnsi="宋体"/>
                <w:sz w:val="24"/>
                <w:szCs w:val="24"/>
              </w:rPr>
              <w:t>0-3分</w:t>
            </w:r>
          </w:p>
        </w:tc>
        <w:tc>
          <w:tcPr>
            <w:tcW w:w="1026" w:type="dxa"/>
            <w:vAlign w:val="center"/>
          </w:tcPr>
          <w:p w14:paraId="231868BB"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A768E5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F272F9" w14:paraId="5CADB830" w14:textId="77777777">
        <w:trPr>
          <w:trHeight w:val="454"/>
          <w:jc w:val="center"/>
        </w:trPr>
        <w:tc>
          <w:tcPr>
            <w:tcW w:w="826" w:type="dxa"/>
            <w:vAlign w:val="center"/>
          </w:tcPr>
          <w:p w14:paraId="1A573C7A"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FB7DD9A"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BBD2925"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施工总平面图布置设计</w:t>
            </w:r>
          </w:p>
        </w:tc>
        <w:tc>
          <w:tcPr>
            <w:tcW w:w="4689" w:type="dxa"/>
            <w:vAlign w:val="center"/>
          </w:tcPr>
          <w:p w14:paraId="52E0663A"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05BEAD98"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w:t>
            </w:r>
            <w:r>
              <w:rPr>
                <w:rFonts w:ascii="仿宋_GB2312" w:eastAsia="仿宋_GB2312" w:hAnsi="宋体"/>
                <w:sz w:val="24"/>
                <w:szCs w:val="24"/>
              </w:rPr>
              <w:lastRenderedPageBreak/>
              <w:t>分。</w:t>
            </w:r>
          </w:p>
        </w:tc>
        <w:tc>
          <w:tcPr>
            <w:tcW w:w="1026" w:type="dxa"/>
            <w:vAlign w:val="center"/>
          </w:tcPr>
          <w:p w14:paraId="7F16509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61FCAA4"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6F11398A" w14:textId="77777777">
        <w:trPr>
          <w:trHeight w:val="454"/>
          <w:jc w:val="center"/>
        </w:trPr>
        <w:tc>
          <w:tcPr>
            <w:tcW w:w="826" w:type="dxa"/>
            <w:vAlign w:val="center"/>
          </w:tcPr>
          <w:p w14:paraId="0F7FF5A3"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AFF2CC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A65C1D5"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施工方案和技术措施合理</w:t>
            </w:r>
          </w:p>
        </w:tc>
        <w:tc>
          <w:tcPr>
            <w:tcW w:w="4689" w:type="dxa"/>
            <w:vAlign w:val="center"/>
          </w:tcPr>
          <w:p w14:paraId="5CC9E5AA"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487C8A11"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6CC989D0"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0AB8D006"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2C5DCAD0" w14:textId="77777777">
        <w:trPr>
          <w:trHeight w:val="454"/>
          <w:jc w:val="center"/>
        </w:trPr>
        <w:tc>
          <w:tcPr>
            <w:tcW w:w="826" w:type="dxa"/>
            <w:vAlign w:val="center"/>
          </w:tcPr>
          <w:p w14:paraId="02D9484A"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64B6FAC0"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ABE769C"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质量保证措施</w:t>
            </w:r>
          </w:p>
        </w:tc>
        <w:tc>
          <w:tcPr>
            <w:tcW w:w="4689" w:type="dxa"/>
            <w:vAlign w:val="center"/>
          </w:tcPr>
          <w:p w14:paraId="57D92DDD"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41C16667"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3382659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C7F57F3"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726C3177" w14:textId="77777777">
        <w:trPr>
          <w:trHeight w:val="454"/>
          <w:jc w:val="center"/>
        </w:trPr>
        <w:tc>
          <w:tcPr>
            <w:tcW w:w="826" w:type="dxa"/>
            <w:vAlign w:val="center"/>
          </w:tcPr>
          <w:p w14:paraId="253A569F"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4A19C90F"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A43203C"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施安全文明措施和应急救援预案</w:t>
            </w:r>
          </w:p>
        </w:tc>
        <w:tc>
          <w:tcPr>
            <w:tcW w:w="4689" w:type="dxa"/>
            <w:vAlign w:val="center"/>
          </w:tcPr>
          <w:p w14:paraId="5C388B31"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0040B823"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4DE4C851"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CE5AEB5"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7C3C241D" w14:textId="77777777">
        <w:trPr>
          <w:trHeight w:val="454"/>
          <w:jc w:val="center"/>
        </w:trPr>
        <w:tc>
          <w:tcPr>
            <w:tcW w:w="826" w:type="dxa"/>
            <w:vAlign w:val="center"/>
          </w:tcPr>
          <w:p w14:paraId="3BB288A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4B317A8F"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4379E8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环境保护措施</w:t>
            </w:r>
          </w:p>
        </w:tc>
        <w:tc>
          <w:tcPr>
            <w:tcW w:w="4689" w:type="dxa"/>
            <w:vAlign w:val="center"/>
          </w:tcPr>
          <w:p w14:paraId="24C8C3E9"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45107D96"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24AEC95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06E22DB"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7399228D" w14:textId="77777777">
        <w:trPr>
          <w:trHeight w:val="454"/>
          <w:jc w:val="center"/>
        </w:trPr>
        <w:tc>
          <w:tcPr>
            <w:tcW w:w="826" w:type="dxa"/>
            <w:vAlign w:val="center"/>
          </w:tcPr>
          <w:p w14:paraId="2A4276B4"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52D0AF21"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ADB79BA"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施工进度计划和进度措施</w:t>
            </w:r>
          </w:p>
        </w:tc>
        <w:tc>
          <w:tcPr>
            <w:tcW w:w="4689" w:type="dxa"/>
            <w:vAlign w:val="center"/>
          </w:tcPr>
          <w:p w14:paraId="40D9AE42"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(6)施工进度计划和进度措施（包括以横道图或标明关键线路的网络进度计划、保障进度计划需要的主要施工机械设备、劳动力需求计划及保证措施、材料设备进场计划及其他保证措施等）；</w:t>
            </w:r>
          </w:p>
          <w:p w14:paraId="79FF0412"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474C2E89"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0A20B5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42451DE8" w14:textId="77777777">
        <w:trPr>
          <w:trHeight w:val="454"/>
          <w:jc w:val="center"/>
        </w:trPr>
        <w:tc>
          <w:tcPr>
            <w:tcW w:w="826" w:type="dxa"/>
            <w:vAlign w:val="center"/>
          </w:tcPr>
          <w:p w14:paraId="54CF6C4A"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347A307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EA24069"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资源配备计划</w:t>
            </w:r>
          </w:p>
        </w:tc>
        <w:tc>
          <w:tcPr>
            <w:tcW w:w="4689" w:type="dxa"/>
            <w:vAlign w:val="center"/>
          </w:tcPr>
          <w:p w14:paraId="418DEDA9"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(7)资源配备计划。投入的劳动力、机械设备等计划合理，与进度计划呼应，满足施工需要；</w:t>
            </w:r>
          </w:p>
          <w:p w14:paraId="7CE34D59"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371B512F"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E0649AC"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1EBFED74" w14:textId="77777777">
        <w:trPr>
          <w:trHeight w:val="454"/>
          <w:jc w:val="center"/>
        </w:trPr>
        <w:tc>
          <w:tcPr>
            <w:tcW w:w="826" w:type="dxa"/>
            <w:vAlign w:val="center"/>
          </w:tcPr>
          <w:p w14:paraId="70991FA0"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3D5F2ED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795CA4D"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项目管理机构人员配备</w:t>
            </w:r>
          </w:p>
        </w:tc>
        <w:tc>
          <w:tcPr>
            <w:tcW w:w="4689" w:type="dxa"/>
            <w:vAlign w:val="center"/>
          </w:tcPr>
          <w:p w14:paraId="187EA2AC"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(8)项目管理机构人员配备齐全合理；</w:t>
            </w:r>
          </w:p>
          <w:p w14:paraId="4D336AE3"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48986E77"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AD2A991"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27C58AFE" w14:textId="77777777">
        <w:trPr>
          <w:trHeight w:val="454"/>
          <w:jc w:val="center"/>
        </w:trPr>
        <w:tc>
          <w:tcPr>
            <w:tcW w:w="826" w:type="dxa"/>
            <w:vAlign w:val="center"/>
          </w:tcPr>
          <w:p w14:paraId="44054372"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lastRenderedPageBreak/>
              <w:t>12</w:t>
            </w:r>
          </w:p>
        </w:tc>
        <w:tc>
          <w:tcPr>
            <w:tcW w:w="773" w:type="dxa"/>
            <w:vAlign w:val="center"/>
          </w:tcPr>
          <w:p w14:paraId="18F9511F"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FA9CA89"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成品保护、工程保修制度</w:t>
            </w:r>
          </w:p>
        </w:tc>
        <w:tc>
          <w:tcPr>
            <w:tcW w:w="4689" w:type="dxa"/>
            <w:vAlign w:val="center"/>
          </w:tcPr>
          <w:p w14:paraId="1FCBAD0F"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sz w:val="24"/>
                <w:szCs w:val="24"/>
              </w:rPr>
              <w:t>(9)成品保护、工程保修制度、总包和分包配合、与发包、分包、监理、设计的配合等；</w:t>
            </w:r>
          </w:p>
          <w:p w14:paraId="63BAD045"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10D4CD46"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ED3A09D"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F272F9" w14:paraId="5CDB0001" w14:textId="77777777">
        <w:trPr>
          <w:trHeight w:val="454"/>
          <w:jc w:val="center"/>
        </w:trPr>
        <w:tc>
          <w:tcPr>
            <w:tcW w:w="826" w:type="dxa"/>
            <w:vAlign w:val="center"/>
          </w:tcPr>
          <w:p w14:paraId="6071F196"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0E4DF3FE"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F960B59"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绿色建筑</w:t>
            </w:r>
          </w:p>
        </w:tc>
        <w:tc>
          <w:tcPr>
            <w:tcW w:w="4689" w:type="dxa"/>
            <w:vAlign w:val="center"/>
          </w:tcPr>
          <w:p w14:paraId="1A3E3864"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 xml:space="preserve">10）绿色建筑、新技术、新产品、新工艺、新材料应用； </w:t>
            </w:r>
          </w:p>
          <w:p w14:paraId="60060CBF" w14:textId="77777777" w:rsidR="00F272F9" w:rsidRDefault="00F272F9">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评标委员会根据投标人施工组织设计编制情况以</w:t>
            </w:r>
            <w:r>
              <w:rPr>
                <w:rFonts w:ascii="仿宋_GB2312" w:eastAsia="仿宋_GB2312" w:hAnsi="宋体"/>
                <w:sz w:val="24"/>
                <w:szCs w:val="24"/>
              </w:rPr>
              <w:t>0.1分为单位在0-3.0分之间进行打分。</w:t>
            </w:r>
          </w:p>
        </w:tc>
        <w:tc>
          <w:tcPr>
            <w:tcW w:w="1026" w:type="dxa"/>
            <w:vAlign w:val="center"/>
          </w:tcPr>
          <w:p w14:paraId="6323F2F8"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752D1066" w14:textId="77777777" w:rsidR="00F272F9" w:rsidRDefault="00F272F9">
            <w:pPr>
              <w:pStyle w:val="a3"/>
              <w:ind w:firstLine="0"/>
              <w:jc w:val="center"/>
              <w:rPr>
                <w:rFonts w:ascii="仿宋_GB2312" w:eastAsia="仿宋_GB2312" w:hAnsi="宋体"/>
                <w:sz w:val="24"/>
                <w:szCs w:val="24"/>
              </w:rPr>
            </w:pPr>
            <w:r>
              <w:rPr>
                <w:rFonts w:ascii="仿宋_GB2312" w:eastAsia="仿宋_GB2312" w:hAnsi="宋体"/>
                <w:sz w:val="24"/>
                <w:szCs w:val="24"/>
              </w:rPr>
              <w:t>3</w:t>
            </w:r>
          </w:p>
        </w:tc>
      </w:tr>
    </w:tbl>
    <w:p w14:paraId="589C1661" w14:textId="77777777" w:rsidR="00F272F9" w:rsidRDefault="00F272F9">
      <w:pPr>
        <w:spacing w:line="520" w:lineRule="exact"/>
        <w:ind w:firstLineChars="200" w:firstLine="420"/>
        <w:rPr>
          <w:rFonts w:ascii="仿宋_GB2312" w:eastAsia="仿宋_GB2312" w:hAnsi="宋体"/>
          <w:szCs w:val="21"/>
        </w:rPr>
      </w:pPr>
    </w:p>
    <w:p w14:paraId="77137647" w14:textId="77777777" w:rsidR="00F272F9" w:rsidRDefault="00F272F9">
      <w:pPr>
        <w:spacing w:line="520" w:lineRule="exact"/>
        <w:ind w:firstLineChars="200" w:firstLine="420"/>
        <w:rPr>
          <w:rFonts w:ascii="仿宋_GB2312" w:eastAsia="仿宋_GB2312" w:hAnsi="宋体"/>
          <w:szCs w:val="21"/>
        </w:rPr>
        <w:sectPr w:rsidR="00F272F9" w:rsidSect="00C4102F">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40AD8957" w14:textId="77777777" w:rsidR="00F272F9" w:rsidRDefault="00F272F9" w:rsidP="00D14DF7">
      <w:pPr>
        <w:spacing w:before="100" w:beforeAutospacing="1" w:after="100" w:afterAutospacing="1" w:line="415" w:lineRule="auto"/>
        <w:ind w:left="2410"/>
        <w:outlineLvl w:val="0"/>
        <w:rPr>
          <w:rFonts w:ascii="楷体_GB2312" w:eastAsia="楷体_GB2312" w:hAnsi="宋体" w:cs="宋体"/>
          <w:b/>
          <w:bCs/>
          <w:sz w:val="44"/>
          <w:szCs w:val="44"/>
        </w:rPr>
        <w:sectPr w:rsidR="00F272F9" w:rsidSect="00C4102F">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5C7A98B5" w14:textId="77777777" w:rsidR="00F272F9" w:rsidRDefault="00F272F9">
      <w:pPr>
        <w:spacing w:line="460" w:lineRule="exact"/>
        <w:jc w:val="left"/>
        <w:rPr>
          <w:b/>
          <w:kern w:val="0"/>
          <w:sz w:val="24"/>
        </w:rPr>
      </w:pPr>
    </w:p>
    <w:p w14:paraId="66414A3E" w14:textId="77777777" w:rsidR="00F272F9" w:rsidRDefault="00F272F9">
      <w:pPr>
        <w:ind w:right="2080"/>
        <w:rPr>
          <w:rFonts w:ascii="仿宋" w:eastAsia="仿宋" w:hAnsi="仿宋"/>
          <w:sz w:val="52"/>
        </w:rPr>
      </w:pPr>
    </w:p>
    <w:p w14:paraId="71CA1B57" w14:textId="77777777" w:rsidR="00F272F9" w:rsidRDefault="00F272F9">
      <w:pPr>
        <w:ind w:right="2080"/>
        <w:rPr>
          <w:rFonts w:ascii="仿宋" w:eastAsia="仿宋" w:hAnsi="仿宋"/>
          <w:sz w:val="52"/>
        </w:rPr>
      </w:pPr>
    </w:p>
    <w:p w14:paraId="7187CB3E" w14:textId="77777777" w:rsidR="00F272F9" w:rsidRDefault="00F272F9">
      <w:pPr>
        <w:rPr>
          <w:rFonts w:ascii="方正小标宋简体" w:eastAsia="方正小标宋简体" w:hAnsi="仿宋"/>
          <w:bCs/>
          <w:sz w:val="84"/>
        </w:rPr>
      </w:pPr>
    </w:p>
    <w:p w14:paraId="018D066F" w14:textId="77777777" w:rsidR="00F272F9" w:rsidRDefault="00F272F9">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1A3C7C03" w14:textId="77777777" w:rsidR="00F272F9" w:rsidRDefault="00F272F9">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1D6E2E99" w14:textId="77777777" w:rsidR="00F272F9" w:rsidRDefault="00F272F9">
      <w:pPr>
        <w:jc w:val="center"/>
        <w:rPr>
          <w:rFonts w:ascii="仿宋" w:eastAsia="仿宋" w:hAnsi="仿宋"/>
          <w:sz w:val="72"/>
        </w:rPr>
      </w:pPr>
    </w:p>
    <w:p w14:paraId="26FE68B5" w14:textId="77777777" w:rsidR="00F272F9" w:rsidRDefault="00F272F9">
      <w:pPr>
        <w:jc w:val="center"/>
        <w:rPr>
          <w:rFonts w:ascii="仿宋" w:eastAsia="仿宋" w:hAnsi="仿宋"/>
          <w:sz w:val="72"/>
        </w:rPr>
      </w:pPr>
    </w:p>
    <w:p w14:paraId="09039DAB" w14:textId="0022E238" w:rsidR="00F272F9" w:rsidRDefault="006C543E">
      <w:pPr>
        <w:jc w:val="left"/>
        <w:rPr>
          <w:rFonts w:ascii="仿宋_GB2312" w:eastAsia="仿宋_GB2312" w:hAnsi="宋体"/>
          <w:sz w:val="36"/>
          <w:szCs w:val="36"/>
        </w:rPr>
      </w:pPr>
      <w:r>
        <w:rPr>
          <w:rFonts w:ascii="仿宋_GB2312" w:eastAsia="仿宋_GB2312" w:hAnsi="宋体" w:hint="eastAsia"/>
          <w:bCs/>
          <w:sz w:val="36"/>
          <w:szCs w:val="36"/>
        </w:rPr>
        <w:t>招标</w:t>
      </w:r>
      <w:r w:rsidR="00F272F9">
        <w:rPr>
          <w:rFonts w:ascii="仿宋_GB2312" w:eastAsia="仿宋_GB2312" w:hAnsi="宋体" w:hint="eastAsia"/>
          <w:bCs/>
          <w:sz w:val="36"/>
          <w:szCs w:val="36"/>
        </w:rPr>
        <w:t>项目：</w:t>
      </w:r>
      <w:r w:rsidR="00F272F9" w:rsidRPr="00702505">
        <w:rPr>
          <w:rFonts w:ascii="仿宋_GB2312" w:eastAsia="仿宋_GB2312" w:hAnsi="宋体"/>
          <w:bCs/>
          <w:noProof/>
          <w:kern w:val="0"/>
          <w:sz w:val="36"/>
          <w:szCs w:val="36"/>
        </w:rPr>
        <w:t>开发区绿化带补植工程</w:t>
      </w:r>
    </w:p>
    <w:p w14:paraId="6AC463E6" w14:textId="0BA88C0C" w:rsidR="00F272F9" w:rsidRDefault="006C543E">
      <w:pPr>
        <w:jc w:val="left"/>
        <w:rPr>
          <w:rFonts w:ascii="仿宋_GB2312" w:eastAsia="仿宋_GB2312" w:hAnsi="宋体"/>
          <w:sz w:val="36"/>
          <w:szCs w:val="36"/>
        </w:rPr>
      </w:pPr>
      <w:r>
        <w:rPr>
          <w:rFonts w:ascii="仿宋_GB2312" w:eastAsia="仿宋_GB2312" w:hAnsi="宋体" w:hint="eastAsia"/>
          <w:bCs/>
          <w:sz w:val="36"/>
          <w:szCs w:val="36"/>
        </w:rPr>
        <w:t>招标</w:t>
      </w:r>
      <w:r w:rsidR="00F272F9">
        <w:rPr>
          <w:rFonts w:ascii="仿宋_GB2312" w:eastAsia="仿宋_GB2312" w:hAnsi="宋体" w:hint="eastAsia"/>
          <w:bCs/>
          <w:sz w:val="36"/>
          <w:szCs w:val="36"/>
        </w:rPr>
        <w:t>编号：</w:t>
      </w:r>
      <w:r w:rsidR="00F272F9" w:rsidRPr="00702505">
        <w:rPr>
          <w:rFonts w:ascii="仿宋_GB2312" w:eastAsia="仿宋_GB2312" w:hAnsi="宋体"/>
          <w:noProof/>
          <w:sz w:val="36"/>
          <w:szCs w:val="36"/>
        </w:rPr>
        <w:t>SDRS-HD-2026029</w:t>
      </w:r>
    </w:p>
    <w:p w14:paraId="0B396EA6" w14:textId="48469745" w:rsidR="00F272F9" w:rsidRDefault="00F272F9">
      <w:pPr>
        <w:jc w:val="left"/>
        <w:rPr>
          <w:rFonts w:ascii="仿宋_GB2312" w:eastAsia="仿宋_GB2312" w:hAnsi="宋体"/>
          <w:bCs/>
          <w:sz w:val="36"/>
          <w:szCs w:val="36"/>
        </w:rPr>
      </w:pPr>
      <w:r>
        <w:rPr>
          <w:rFonts w:ascii="仿宋_GB2312" w:eastAsia="仿宋_GB2312" w:hAnsi="宋体" w:hint="eastAsia"/>
          <w:bCs/>
          <w:sz w:val="36"/>
          <w:szCs w:val="36"/>
        </w:rPr>
        <w:t>所投包段：</w:t>
      </w:r>
      <w:r w:rsidR="00061130">
        <w:rPr>
          <w:rFonts w:ascii="仿宋_GB2312" w:eastAsia="仿宋_GB2312" w:hAnsi="宋体"/>
          <w:bCs/>
          <w:noProof/>
          <w:sz w:val="36"/>
          <w:szCs w:val="36"/>
          <w:u w:val="single"/>
        </w:rPr>
        <w:t xml:space="preserve">     </w:t>
      </w:r>
      <w:r>
        <w:rPr>
          <w:rFonts w:ascii="仿宋_GB2312" w:eastAsia="仿宋_GB2312" w:hAnsi="宋体" w:hint="eastAsia"/>
          <w:bCs/>
          <w:sz w:val="36"/>
          <w:szCs w:val="36"/>
        </w:rPr>
        <w:t>包</w:t>
      </w:r>
    </w:p>
    <w:p w14:paraId="35568A61" w14:textId="77777777" w:rsidR="00F272F9" w:rsidRDefault="00F272F9">
      <w:pPr>
        <w:jc w:val="left"/>
        <w:rPr>
          <w:rFonts w:ascii="仿宋" w:eastAsia="仿宋" w:hAnsi="仿宋"/>
          <w:sz w:val="44"/>
        </w:rPr>
      </w:pPr>
    </w:p>
    <w:p w14:paraId="54078E4B" w14:textId="77777777" w:rsidR="00F272F9" w:rsidRDefault="00F272F9">
      <w:pPr>
        <w:jc w:val="left"/>
        <w:rPr>
          <w:rFonts w:ascii="仿宋" w:eastAsia="仿宋" w:hAnsi="仿宋"/>
          <w:sz w:val="36"/>
        </w:rPr>
      </w:pPr>
    </w:p>
    <w:p w14:paraId="40EAB208" w14:textId="77777777" w:rsidR="00F272F9" w:rsidRDefault="00F272F9">
      <w:pPr>
        <w:tabs>
          <w:tab w:val="left" w:pos="580"/>
        </w:tabs>
        <w:ind w:leftChars="88" w:left="185" w:firstLineChars="500" w:firstLine="1800"/>
        <w:rPr>
          <w:rFonts w:ascii="仿宋" w:eastAsia="仿宋" w:hAnsi="仿宋"/>
          <w:kern w:val="0"/>
          <w:sz w:val="36"/>
          <w:szCs w:val="21"/>
        </w:rPr>
      </w:pPr>
    </w:p>
    <w:p w14:paraId="06BCAE22" w14:textId="77777777" w:rsidR="00F272F9" w:rsidRDefault="00F272F9">
      <w:pPr>
        <w:tabs>
          <w:tab w:val="left" w:pos="580"/>
        </w:tabs>
        <w:ind w:leftChars="88" w:left="185" w:firstLineChars="500" w:firstLine="1800"/>
        <w:rPr>
          <w:rFonts w:ascii="仿宋_GB2312" w:eastAsia="仿宋_GB2312" w:hAnsi="仿宋"/>
          <w:kern w:val="0"/>
          <w:sz w:val="36"/>
          <w:szCs w:val="36"/>
        </w:rPr>
      </w:pPr>
    </w:p>
    <w:p w14:paraId="0F70FDEF" w14:textId="77777777" w:rsidR="00F272F9" w:rsidRDefault="00F272F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7CCA7A69" w14:textId="77777777" w:rsidR="00F272F9" w:rsidRDefault="00F272F9">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7EC6FE02" w14:textId="77777777" w:rsidR="00F272F9" w:rsidRDefault="00F272F9">
      <w:pPr>
        <w:tabs>
          <w:tab w:val="left" w:pos="580"/>
        </w:tabs>
        <w:ind w:firstLineChars="500" w:firstLine="1800"/>
        <w:rPr>
          <w:rFonts w:ascii="仿宋_GB2312" w:eastAsia="仿宋_GB2312" w:hAnsi="仿宋"/>
          <w:kern w:val="0"/>
          <w:sz w:val="36"/>
          <w:szCs w:val="36"/>
        </w:rPr>
      </w:pPr>
    </w:p>
    <w:p w14:paraId="330B9A46" w14:textId="77777777" w:rsidR="00F272F9" w:rsidRDefault="00F272F9"/>
    <w:p w14:paraId="5F2A3988" w14:textId="77777777" w:rsidR="00F272F9" w:rsidRDefault="00F272F9">
      <w:pPr>
        <w:widowControl/>
        <w:jc w:val="right"/>
        <w:rPr>
          <w:rFonts w:ascii="仿宋_GB2312" w:eastAsia="仿宋_GB2312" w:hAnsi="宋体"/>
          <w:b/>
          <w:bCs/>
          <w:sz w:val="30"/>
          <w:szCs w:val="30"/>
        </w:rPr>
        <w:sectPr w:rsidR="00F272F9" w:rsidSect="00C4102F">
          <w:headerReference w:type="default" r:id="rId28"/>
          <w:pgSz w:w="11906" w:h="16838"/>
          <w:pgMar w:top="1440" w:right="1077" w:bottom="1440" w:left="1077" w:header="851" w:footer="992" w:gutter="0"/>
          <w:cols w:space="720"/>
          <w:docGrid w:linePitch="312"/>
        </w:sectPr>
      </w:pPr>
    </w:p>
    <w:p w14:paraId="71EE08E5" w14:textId="77777777" w:rsidR="00F272F9" w:rsidRDefault="00F272F9">
      <w:pPr>
        <w:jc w:val="center"/>
        <w:rPr>
          <w:rFonts w:ascii="黑体" w:eastAsia="黑体" w:hAnsi="黑体"/>
          <w:sz w:val="44"/>
          <w:szCs w:val="44"/>
        </w:rPr>
      </w:pPr>
      <w:r>
        <w:rPr>
          <w:rFonts w:ascii="黑体" w:eastAsia="黑体" w:hAnsi="黑体" w:hint="eastAsia"/>
          <w:sz w:val="44"/>
          <w:szCs w:val="44"/>
        </w:rPr>
        <w:lastRenderedPageBreak/>
        <w:t>目录</w:t>
      </w:r>
    </w:p>
    <w:p w14:paraId="53D82802" w14:textId="77777777" w:rsidR="00F272F9" w:rsidRDefault="00F272F9">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2683C772" w14:textId="77777777" w:rsidR="00F272F9" w:rsidRDefault="00F272F9">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2887176A" w14:textId="77777777" w:rsidR="00F272F9" w:rsidRDefault="00F272F9">
      <w:pPr>
        <w:spacing w:line="560" w:lineRule="exact"/>
        <w:rPr>
          <w:rFonts w:ascii="仿宋_GB2312" w:eastAsia="仿宋_GB2312" w:hAnsi="仿宋"/>
          <w:color w:val="C00000"/>
          <w:kern w:val="0"/>
          <w:sz w:val="30"/>
          <w:szCs w:val="30"/>
        </w:rPr>
      </w:pPr>
      <w:r w:rsidRPr="0070250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199FD6C" w14:textId="77777777" w:rsidR="00F272F9" w:rsidRDefault="00F272F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702505">
        <w:rPr>
          <w:rFonts w:ascii="仿宋_GB2312" w:eastAsia="仿宋_GB2312" w:hAnsi="宋体" w:cs="宋体"/>
          <w:noProof/>
          <w:kern w:val="0"/>
          <w:sz w:val="30"/>
          <w:szCs w:val="30"/>
        </w:rPr>
        <w:t>SDRS-HD-2026029</w:t>
      </w:r>
      <w:r>
        <w:rPr>
          <w:rFonts w:ascii="仿宋_GB2312" w:eastAsia="仿宋_GB2312" w:hAnsi="宋体" w:cs="宋体" w:hint="eastAsia"/>
          <w:kern w:val="0"/>
          <w:sz w:val="30"/>
          <w:szCs w:val="30"/>
        </w:rPr>
        <w:t>名称</w:t>
      </w:r>
      <w:r w:rsidRPr="00702505">
        <w:rPr>
          <w:rFonts w:ascii="仿宋_GB2312" w:eastAsia="仿宋_GB2312" w:hAnsi="宋体" w:cs="宋体"/>
          <w:noProof/>
          <w:kern w:val="0"/>
          <w:sz w:val="30"/>
          <w:szCs w:val="30"/>
        </w:rPr>
        <w:t>开发区绿化带补植工程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6B9BEFC0" w14:textId="20421AD3" w:rsidR="00F272F9" w:rsidRDefault="00F272F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w:t>
      </w:r>
      <w:r w:rsidR="006C543E">
        <w:rPr>
          <w:rFonts w:ascii="仿宋_GB2312" w:eastAsia="仿宋_GB2312" w:hAnsi="仿宋" w:hint="eastAsia"/>
          <w:kern w:val="0"/>
          <w:sz w:val="30"/>
          <w:szCs w:val="30"/>
        </w:rPr>
        <w:t>招标</w:t>
      </w:r>
      <w:r>
        <w:rPr>
          <w:rFonts w:ascii="仿宋_GB2312" w:eastAsia="仿宋_GB2312" w:hAnsi="仿宋" w:hint="eastAsia"/>
          <w:kern w:val="0"/>
          <w:sz w:val="30"/>
          <w:szCs w:val="30"/>
        </w:rPr>
        <w:t>文件中关于电子招投标的各项规定，遵守《中华人民共和国电子签名法》关于电子签名的各项规定。我方愿意按照招标文件的规定和要求提供产品，报价详见《开标一览表》。</w:t>
      </w:r>
    </w:p>
    <w:p w14:paraId="58497895" w14:textId="77777777" w:rsidR="00F272F9" w:rsidRDefault="00F272F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5A3D242" w14:textId="1544D99A" w:rsidR="00F272F9" w:rsidRDefault="00F272F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w:t>
      </w:r>
      <w:r w:rsidR="006C543E">
        <w:rPr>
          <w:rFonts w:ascii="仿宋_GB2312" w:eastAsia="仿宋_GB2312" w:hAnsi="仿宋" w:hint="eastAsia"/>
          <w:color w:val="000000"/>
          <w:kern w:val="0"/>
          <w:sz w:val="30"/>
          <w:szCs w:val="30"/>
        </w:rPr>
        <w:t>招标</w:t>
      </w:r>
      <w:r>
        <w:rPr>
          <w:rFonts w:ascii="仿宋_GB2312" w:eastAsia="仿宋_GB2312" w:hAnsi="仿宋" w:hint="eastAsia"/>
          <w:color w:val="000000"/>
          <w:kern w:val="0"/>
          <w:sz w:val="30"/>
          <w:szCs w:val="30"/>
        </w:rPr>
        <w:t>文件的规定和要求并提供招标文件中要求的所有资料，若投标文件中存在虚假资料的，则视为我方隐瞒真实情况、提供虚假资料，我方愿意接受主管部门做出的行政处罚。</w:t>
      </w:r>
    </w:p>
    <w:p w14:paraId="48C5F78E" w14:textId="77777777" w:rsidR="00F272F9" w:rsidRDefault="00F272F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6DB6EAA9" w14:textId="77777777" w:rsidR="00F272F9" w:rsidRDefault="00F272F9">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1D553AB3" w14:textId="77777777" w:rsidR="00F272F9" w:rsidRDefault="00F272F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69B9AEAE" w14:textId="77777777" w:rsidR="00F272F9" w:rsidRDefault="00F272F9">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136F3842" w14:textId="77777777" w:rsidR="00F272F9" w:rsidRDefault="00F272F9">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CCDF6CC" w14:textId="77777777" w:rsidR="00F272F9" w:rsidRDefault="00F272F9">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7481BA23"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2FCEBC3D"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183CD0"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21E1CA6F"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6E1FDA1D"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56FF89EA"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245AA7C2"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4E27779" w14:textId="77777777" w:rsidR="00F272F9" w:rsidRDefault="00F272F9">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F0E2710"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1CFD5CF1" w14:textId="77777777" w:rsidR="00F272F9" w:rsidRDefault="00F272F9">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3EE35202" w14:textId="77777777" w:rsidR="00F272F9" w:rsidRDefault="00F272F9">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31CDE301" w14:textId="77777777" w:rsidR="00F272F9" w:rsidRDefault="00F272F9">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28A73C1" w14:textId="77777777" w:rsidR="00F272F9" w:rsidRDefault="00F272F9"/>
    <w:p w14:paraId="54879D83" w14:textId="64E43BF8" w:rsidR="00061130" w:rsidRDefault="00F272F9" w:rsidP="00061130">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6827C649" w14:textId="572612CC" w:rsidR="00F272F9" w:rsidRDefault="00F272F9">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58EED953" w14:textId="77777777" w:rsidR="00F272F9" w:rsidRDefault="00F272F9">
      <w:pPr>
        <w:ind w:right="840"/>
        <w:jc w:val="center"/>
        <w:rPr>
          <w:rFonts w:hAnsi="宋体"/>
        </w:rPr>
      </w:pPr>
    </w:p>
    <w:p w14:paraId="5E143A30" w14:textId="77777777" w:rsidR="00F272F9" w:rsidRDefault="00F272F9">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70250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49093900" w14:textId="77777777" w:rsidR="00F272F9" w:rsidRDefault="00F272F9">
      <w:pPr>
        <w:tabs>
          <w:tab w:val="left" w:pos="5580"/>
        </w:tabs>
        <w:spacing w:line="600" w:lineRule="exact"/>
        <w:ind w:leftChars="-29" w:left="1100" w:hanging="1161"/>
        <w:rPr>
          <w:rFonts w:ascii="仿宋_GB2312" w:eastAsia="仿宋_GB2312" w:hAnsi="仿宋"/>
          <w:sz w:val="32"/>
          <w:szCs w:val="32"/>
        </w:rPr>
      </w:pPr>
    </w:p>
    <w:p w14:paraId="01DC8E9E" w14:textId="77777777" w:rsidR="00F272F9" w:rsidRDefault="00F272F9">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0558002B" w14:textId="77777777" w:rsidR="00F272F9" w:rsidRDefault="00F272F9">
      <w:pPr>
        <w:tabs>
          <w:tab w:val="left" w:pos="5580"/>
        </w:tabs>
        <w:spacing w:line="600" w:lineRule="exact"/>
        <w:rPr>
          <w:rFonts w:ascii="仿宋_GB2312" w:eastAsia="仿宋_GB2312" w:hAnsi="仿宋"/>
          <w:sz w:val="32"/>
          <w:szCs w:val="32"/>
        </w:rPr>
      </w:pPr>
    </w:p>
    <w:p w14:paraId="1C0B3104" w14:textId="77777777" w:rsidR="00F272F9" w:rsidRDefault="00F272F9">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464242F" w14:textId="77777777" w:rsidR="00F272F9" w:rsidRDefault="00F272F9">
      <w:pPr>
        <w:spacing w:line="600" w:lineRule="exact"/>
        <w:rPr>
          <w:rFonts w:ascii="仿宋_GB2312" w:eastAsia="仿宋_GB2312" w:hAnsi="仿宋"/>
          <w:sz w:val="32"/>
          <w:szCs w:val="32"/>
        </w:rPr>
      </w:pPr>
    </w:p>
    <w:p w14:paraId="40CD0371" w14:textId="77777777" w:rsidR="00F272F9" w:rsidRDefault="00F272F9">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409D88D" w14:textId="77777777" w:rsidR="00F272F9" w:rsidRDefault="00F272F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58C54C2C" w14:textId="385C2534" w:rsidR="00F272F9" w:rsidRDefault="00F272F9">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702505">
        <w:rPr>
          <w:rFonts w:ascii="仿宋_GB2312" w:eastAsia="仿宋_GB2312" w:hAnsi="仿宋"/>
          <w:noProof/>
          <w:sz w:val="32"/>
          <w:szCs w:val="32"/>
        </w:rPr>
        <w:t>SDRS-HD-2026029</w:t>
      </w:r>
      <w:r>
        <w:rPr>
          <w:rFonts w:ascii="仿宋_GB2312" w:eastAsia="仿宋_GB2312" w:hAnsi="仿宋" w:hint="eastAsia"/>
          <w:sz w:val="32"/>
          <w:szCs w:val="32"/>
        </w:rPr>
        <w:t>号的自愿公开招标</w:t>
      </w:r>
      <w:r w:rsidR="006C543E">
        <w:rPr>
          <w:rFonts w:ascii="仿宋_GB2312" w:eastAsia="仿宋_GB2312" w:hAnsi="仿宋" w:hint="eastAsia"/>
          <w:sz w:val="32"/>
          <w:szCs w:val="32"/>
        </w:rPr>
        <w:t>招标</w:t>
      </w:r>
      <w:r>
        <w:rPr>
          <w:rFonts w:ascii="仿宋_GB2312" w:eastAsia="仿宋_GB2312" w:hAnsi="仿宋" w:hint="eastAsia"/>
          <w:sz w:val="32"/>
          <w:szCs w:val="32"/>
        </w:rPr>
        <w:t>活动，以本公司名义处理一切与之有关的事宜。</w:t>
      </w:r>
    </w:p>
    <w:p w14:paraId="2408219B" w14:textId="4F025144"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w:t>
      </w:r>
      <w:r w:rsidR="006C543E">
        <w:rPr>
          <w:rFonts w:ascii="仿宋_GB2312" w:eastAsia="仿宋_GB2312" w:hAnsi="仿宋" w:hint="eastAsia"/>
          <w:kern w:val="0"/>
          <w:sz w:val="32"/>
          <w:szCs w:val="32"/>
        </w:rPr>
        <w:t>招标</w:t>
      </w:r>
      <w:r>
        <w:rPr>
          <w:rFonts w:ascii="仿宋_GB2312" w:eastAsia="仿宋_GB2312" w:hAnsi="仿宋" w:hint="eastAsia"/>
          <w:kern w:val="0"/>
          <w:sz w:val="32"/>
          <w:szCs w:val="32"/>
        </w:rPr>
        <w:t>活动中成交，被授权人有权代表本公司签署</w:t>
      </w:r>
      <w:r w:rsidR="006C543E">
        <w:rPr>
          <w:rFonts w:ascii="仿宋_GB2312" w:eastAsia="仿宋_GB2312" w:hAnsi="仿宋" w:hint="eastAsia"/>
          <w:kern w:val="0"/>
          <w:sz w:val="32"/>
          <w:szCs w:val="32"/>
        </w:rPr>
        <w:t>招标</w:t>
      </w:r>
      <w:r>
        <w:rPr>
          <w:rFonts w:ascii="仿宋_GB2312" w:eastAsia="仿宋_GB2312" w:hAnsi="仿宋" w:hint="eastAsia"/>
          <w:kern w:val="0"/>
          <w:sz w:val="32"/>
          <w:szCs w:val="32"/>
        </w:rPr>
        <w:t>合同。</w:t>
      </w:r>
    </w:p>
    <w:p w14:paraId="66FE072E"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3A6661AD"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04BE0E41" w14:textId="77777777" w:rsidR="00F272F9" w:rsidRDefault="00F272F9">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0A359661"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4D6B4A5"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7BDCFAA0"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787C069"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DED78C0"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A3E3A35" w14:textId="77777777" w:rsidR="00F272F9" w:rsidRDefault="00F272F9">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404C0900" w14:textId="77777777" w:rsidR="00F272F9" w:rsidRDefault="00F272F9">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F272F9" w14:paraId="32214DC8" w14:textId="77777777">
        <w:trPr>
          <w:trHeight w:val="2963"/>
        </w:trPr>
        <w:tc>
          <w:tcPr>
            <w:tcW w:w="4503" w:type="dxa"/>
            <w:vAlign w:val="center"/>
          </w:tcPr>
          <w:p w14:paraId="400227AE" w14:textId="77777777" w:rsidR="00F272F9" w:rsidRDefault="00F272F9">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2DB92085" w14:textId="77777777" w:rsidR="00F272F9" w:rsidRDefault="00F272F9">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42B1C5BA" w14:textId="77777777" w:rsidR="00F272F9" w:rsidRDefault="00F272F9">
      <w:pPr>
        <w:rPr>
          <w:vanish/>
        </w:rPr>
      </w:pPr>
    </w:p>
    <w:p w14:paraId="38FB42C4" w14:textId="77777777" w:rsidR="00F272F9" w:rsidRDefault="00F272F9">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1A3D3D03" w14:textId="77777777" w:rsidR="00F272F9" w:rsidRDefault="00F272F9">
      <w:pPr>
        <w:spacing w:line="460" w:lineRule="atLeast"/>
        <w:rPr>
          <w:rFonts w:ascii="仿宋_GB2312" w:eastAsia="仿宋_GB2312" w:hAnsi="宋体" w:cs="宋体"/>
          <w:color w:val="000000"/>
          <w:sz w:val="28"/>
          <w:szCs w:val="28"/>
        </w:rPr>
      </w:pPr>
      <w:r w:rsidRPr="00702505">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3A5A4D78" w14:textId="77777777" w:rsidR="00F272F9" w:rsidRDefault="00F272F9">
      <w:pPr>
        <w:spacing w:line="460" w:lineRule="atLeast"/>
        <w:rPr>
          <w:rFonts w:ascii="仿宋_GB2312" w:eastAsia="仿宋_GB2312" w:hAnsi="宋体" w:cs="宋体"/>
          <w:color w:val="000000"/>
          <w:sz w:val="28"/>
          <w:szCs w:val="28"/>
        </w:rPr>
      </w:pPr>
    </w:p>
    <w:p w14:paraId="355AC2F8" w14:textId="77777777" w:rsidR="00F272F9" w:rsidRDefault="00F272F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75F67DC8" w14:textId="77777777" w:rsidR="00F272F9" w:rsidRDefault="00F272F9">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702505">
        <w:rPr>
          <w:rFonts w:ascii="仿宋_GB2312" w:eastAsia="仿宋_GB2312" w:hAnsi="宋体" w:cs="宋体"/>
          <w:noProof/>
          <w:color w:val="000000"/>
          <w:sz w:val="28"/>
          <w:szCs w:val="28"/>
          <w:u w:val="single"/>
        </w:rPr>
        <w:t>山东省丰汇贵合建筑工程有限责任公司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702505">
        <w:rPr>
          <w:rFonts w:ascii="仿宋_GB2312" w:eastAsia="仿宋_GB2312" w:hAnsi="宋体" w:cs="宋体"/>
          <w:noProof/>
          <w:color w:val="000000"/>
          <w:sz w:val="28"/>
          <w:szCs w:val="28"/>
          <w:u w:val="single"/>
        </w:rPr>
        <w:t>开发区绿化带补植工程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0C444BC2" w14:textId="77777777" w:rsidR="00F272F9" w:rsidRDefault="00F272F9">
      <w:pPr>
        <w:ind w:firstLineChars="350" w:firstLine="980"/>
        <w:rPr>
          <w:rFonts w:ascii="仿宋_GB2312" w:eastAsia="仿宋_GB2312" w:hAnsi="宋体" w:cs="宋体"/>
          <w:color w:val="000000"/>
          <w:sz w:val="28"/>
          <w:szCs w:val="28"/>
        </w:rPr>
      </w:pPr>
    </w:p>
    <w:p w14:paraId="331B0CBF" w14:textId="77777777" w:rsidR="00F272F9" w:rsidRDefault="00F272F9">
      <w:pPr>
        <w:ind w:firstLineChars="350" w:firstLine="980"/>
        <w:rPr>
          <w:rFonts w:ascii="仿宋_GB2312" w:eastAsia="仿宋_GB2312" w:hAnsi="宋体" w:cs="宋体"/>
          <w:color w:val="000000"/>
          <w:sz w:val="28"/>
          <w:szCs w:val="28"/>
        </w:rPr>
      </w:pPr>
    </w:p>
    <w:p w14:paraId="2FC4C8DD" w14:textId="77777777" w:rsidR="00F272F9" w:rsidRDefault="00F272F9">
      <w:pPr>
        <w:ind w:firstLineChars="350" w:firstLine="980"/>
        <w:rPr>
          <w:rFonts w:ascii="仿宋_GB2312" w:eastAsia="仿宋_GB2312" w:hAnsi="宋体" w:cs="宋体"/>
          <w:color w:val="000000"/>
          <w:sz w:val="28"/>
          <w:szCs w:val="28"/>
        </w:rPr>
      </w:pPr>
    </w:p>
    <w:p w14:paraId="2B5A9915" w14:textId="77777777" w:rsidR="00F272F9" w:rsidRDefault="00F272F9">
      <w:pPr>
        <w:ind w:firstLineChars="350" w:firstLine="980"/>
        <w:rPr>
          <w:rFonts w:ascii="仿宋_GB2312" w:eastAsia="仿宋_GB2312" w:hAnsi="宋体" w:cs="宋体"/>
          <w:color w:val="000000"/>
          <w:sz w:val="28"/>
          <w:szCs w:val="28"/>
        </w:rPr>
      </w:pPr>
    </w:p>
    <w:p w14:paraId="4DAF8974" w14:textId="54B8BA22" w:rsidR="00F272F9" w:rsidRDefault="006C543E">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投标人</w:t>
      </w:r>
      <w:r w:rsidR="00F272F9">
        <w:rPr>
          <w:rFonts w:ascii="仿宋_GB2312" w:eastAsia="仿宋_GB2312" w:hint="eastAsia"/>
          <w:kern w:val="0"/>
          <w:sz w:val="28"/>
          <w:szCs w:val="28"/>
        </w:rPr>
        <w:t xml:space="preserve">全称（公章）：          </w:t>
      </w:r>
    </w:p>
    <w:p w14:paraId="62390446" w14:textId="77777777" w:rsidR="00F272F9" w:rsidRDefault="00F272F9">
      <w:pPr>
        <w:tabs>
          <w:tab w:val="left" w:pos="5580"/>
        </w:tabs>
        <w:spacing w:line="360" w:lineRule="auto"/>
        <w:ind w:firstLineChars="1476" w:firstLine="4133"/>
        <w:jc w:val="right"/>
        <w:rPr>
          <w:rFonts w:ascii="仿宋_GB2312" w:eastAsia="仿宋_GB2312"/>
          <w:kern w:val="0"/>
          <w:sz w:val="28"/>
          <w:szCs w:val="28"/>
        </w:rPr>
      </w:pPr>
    </w:p>
    <w:p w14:paraId="4065E92A" w14:textId="77777777" w:rsidR="00F272F9" w:rsidRDefault="00F272F9">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0AED424" w14:textId="77777777" w:rsidR="00F272F9" w:rsidRDefault="00F272F9">
      <w:pPr>
        <w:rPr>
          <w:rFonts w:ascii="仿宋_GB2312" w:eastAsia="仿宋_GB2312" w:hAnsi="宋体" w:cs="宋体"/>
          <w:color w:val="000000"/>
          <w:szCs w:val="21"/>
        </w:rPr>
      </w:pPr>
    </w:p>
    <w:p w14:paraId="6E0D216C" w14:textId="77777777" w:rsidR="00F272F9" w:rsidRDefault="00F272F9">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08C81CDB" w14:textId="77777777" w:rsidR="00F272F9" w:rsidRDefault="00F272F9">
      <w:pPr>
        <w:rPr>
          <w:rFonts w:ascii="宋体" w:hAnsi="宋体" w:cs="宋体"/>
          <w:color w:val="000000"/>
          <w:sz w:val="28"/>
          <w:szCs w:val="28"/>
        </w:rPr>
      </w:pPr>
    </w:p>
    <w:p w14:paraId="0007B157" w14:textId="77777777" w:rsidR="00F272F9" w:rsidRDefault="00F272F9">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422AF76D" w14:textId="77777777" w:rsidR="00F272F9" w:rsidRDefault="00F272F9"/>
    <w:p w14:paraId="0562D982" w14:textId="00C3662F" w:rsidR="00061130" w:rsidRDefault="00F272F9" w:rsidP="00061130">
      <w:pPr>
        <w:spacing w:after="240"/>
        <w:jc w:val="center"/>
        <w:rPr>
          <w:rFonts w:eastAsia="黑体"/>
          <w:bCs/>
          <w:sz w:val="32"/>
          <w:szCs w:val="32"/>
        </w:rPr>
      </w:pPr>
      <w:r>
        <w:rPr>
          <w:rFonts w:ascii="黑体" w:eastAsia="黑体" w:hAnsi="黑体"/>
          <w:sz w:val="32"/>
          <w:szCs w:val="32"/>
        </w:rPr>
        <w:br w:type="page"/>
      </w:r>
    </w:p>
    <w:p w14:paraId="79B75DFC" w14:textId="22DD89CA" w:rsidR="00F272F9" w:rsidRDefault="00F272F9">
      <w:pPr>
        <w:keepNext/>
        <w:keepLines/>
        <w:spacing w:line="560" w:lineRule="exact"/>
        <w:jc w:val="center"/>
        <w:outlineLvl w:val="2"/>
        <w:rPr>
          <w:rFonts w:eastAsia="黑体"/>
          <w:bCs/>
          <w:sz w:val="44"/>
          <w:szCs w:val="32"/>
        </w:rPr>
      </w:pPr>
      <w:r>
        <w:rPr>
          <w:rFonts w:eastAsia="黑体" w:hint="eastAsia"/>
          <w:bCs/>
          <w:sz w:val="32"/>
          <w:szCs w:val="32"/>
        </w:rPr>
        <w:lastRenderedPageBreak/>
        <w:t>投标人依法缴纳税收和社会保障资金的声明</w:t>
      </w:r>
    </w:p>
    <w:p w14:paraId="0A9D942C" w14:textId="77777777" w:rsidR="00F272F9" w:rsidRDefault="00F272F9">
      <w:pPr>
        <w:jc w:val="center"/>
        <w:rPr>
          <w:rFonts w:ascii="仿宋_GB2312" w:eastAsia="仿宋_GB2312"/>
          <w:sz w:val="28"/>
          <w:szCs w:val="28"/>
        </w:rPr>
      </w:pPr>
      <w:r>
        <w:rPr>
          <w:rFonts w:ascii="仿宋_GB2312" w:eastAsia="仿宋_GB2312" w:hint="eastAsia"/>
          <w:sz w:val="28"/>
          <w:szCs w:val="28"/>
        </w:rPr>
        <w:t>（格式自拟，加盖投标人公章）</w:t>
      </w:r>
    </w:p>
    <w:p w14:paraId="5A4A06C4" w14:textId="77777777" w:rsidR="00F272F9" w:rsidRDefault="00F272F9">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4F2828A" w14:textId="77777777" w:rsidR="00F272F9" w:rsidRDefault="00F272F9">
      <w:pPr>
        <w:jc w:val="center"/>
        <w:rPr>
          <w:rFonts w:ascii="仿宋_GB2312" w:eastAsia="仿宋_GB2312"/>
          <w:sz w:val="28"/>
          <w:szCs w:val="28"/>
        </w:rPr>
      </w:pPr>
      <w:r>
        <w:rPr>
          <w:rFonts w:ascii="仿宋_GB2312" w:eastAsia="仿宋_GB2312" w:hint="eastAsia"/>
          <w:sz w:val="28"/>
          <w:szCs w:val="28"/>
        </w:rPr>
        <w:t>（加盖投标人公章）</w:t>
      </w:r>
    </w:p>
    <w:p w14:paraId="4686D335" w14:textId="77777777" w:rsidR="00F272F9" w:rsidRDefault="00F272F9">
      <w:pPr>
        <w:jc w:val="center"/>
        <w:rPr>
          <w:rFonts w:ascii="仿宋_GB2312" w:eastAsia="仿宋_GB2312"/>
          <w:sz w:val="28"/>
          <w:szCs w:val="28"/>
        </w:rPr>
      </w:pPr>
    </w:p>
    <w:p w14:paraId="3D616162" w14:textId="77777777" w:rsidR="00F272F9" w:rsidRDefault="00F272F9">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5BE1D13B" w14:textId="77777777" w:rsidR="00F272F9" w:rsidRDefault="00F272F9">
      <w:pPr>
        <w:tabs>
          <w:tab w:val="left" w:pos="5580"/>
        </w:tabs>
        <w:spacing w:line="360" w:lineRule="auto"/>
        <w:rPr>
          <w:rFonts w:ascii="仿宋_GB2312" w:eastAsia="仿宋_GB2312" w:hAnsi="仿宋"/>
          <w:bCs/>
          <w:sz w:val="28"/>
          <w:szCs w:val="28"/>
        </w:rPr>
      </w:pPr>
    </w:p>
    <w:p w14:paraId="01249C1B" w14:textId="77777777" w:rsidR="00F272F9" w:rsidRDefault="00F272F9">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748558D9" w14:textId="0C9AB5A9" w:rsidR="00F272F9" w:rsidRDefault="00F272F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w:t>
      </w:r>
      <w:r w:rsidR="006C543E">
        <w:rPr>
          <w:rFonts w:ascii="仿宋_GB2312" w:eastAsia="仿宋_GB2312" w:hAnsi="仿宋" w:hint="eastAsia"/>
          <w:bCs/>
          <w:sz w:val="28"/>
          <w:szCs w:val="28"/>
        </w:rPr>
        <w:t>招标</w:t>
      </w:r>
      <w:r>
        <w:rPr>
          <w:rFonts w:ascii="仿宋_GB2312" w:eastAsia="仿宋_GB2312" w:hAnsi="仿宋" w:hint="eastAsia"/>
          <w:bCs/>
          <w:sz w:val="28"/>
          <w:szCs w:val="28"/>
        </w:rPr>
        <w:t>活动前三年内在经营活动中没有重大违法记录，包括：</w:t>
      </w:r>
    </w:p>
    <w:p w14:paraId="3AAE8102" w14:textId="77777777" w:rsidR="00F272F9" w:rsidRDefault="00F272F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397F8A0" w14:textId="77777777" w:rsidR="00F272F9" w:rsidRDefault="00F272F9">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829F63C" w14:textId="77777777" w:rsidR="00F272F9" w:rsidRDefault="00F272F9">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4CD802AF" w14:textId="77777777" w:rsidR="00F272F9" w:rsidRDefault="00F272F9">
      <w:pPr>
        <w:tabs>
          <w:tab w:val="left" w:pos="5580"/>
        </w:tabs>
        <w:spacing w:line="360" w:lineRule="auto"/>
        <w:ind w:firstLineChars="1476" w:firstLine="4133"/>
        <w:rPr>
          <w:rFonts w:ascii="仿宋_GB2312" w:eastAsia="仿宋_GB2312" w:hAnsi="仿宋"/>
          <w:bCs/>
          <w:sz w:val="28"/>
          <w:szCs w:val="28"/>
        </w:rPr>
      </w:pPr>
    </w:p>
    <w:p w14:paraId="15EBD7D5" w14:textId="77777777" w:rsidR="00F272F9" w:rsidRDefault="00F272F9">
      <w:pPr>
        <w:tabs>
          <w:tab w:val="left" w:pos="5580"/>
        </w:tabs>
        <w:spacing w:line="360" w:lineRule="auto"/>
        <w:ind w:firstLineChars="1476" w:firstLine="4133"/>
        <w:rPr>
          <w:rFonts w:ascii="仿宋_GB2312" w:eastAsia="仿宋_GB2312" w:hAnsi="仿宋"/>
          <w:bCs/>
          <w:sz w:val="28"/>
          <w:szCs w:val="28"/>
        </w:rPr>
      </w:pPr>
    </w:p>
    <w:p w14:paraId="13C3BB35" w14:textId="77777777" w:rsidR="00F272F9" w:rsidRDefault="00F272F9">
      <w:pPr>
        <w:tabs>
          <w:tab w:val="left" w:pos="5580"/>
        </w:tabs>
        <w:spacing w:line="360" w:lineRule="auto"/>
        <w:ind w:firstLineChars="1476" w:firstLine="4133"/>
        <w:rPr>
          <w:rFonts w:ascii="仿宋_GB2312" w:eastAsia="仿宋_GB2312" w:hAnsi="仿宋"/>
          <w:bCs/>
          <w:sz w:val="28"/>
          <w:szCs w:val="28"/>
        </w:rPr>
      </w:pPr>
    </w:p>
    <w:p w14:paraId="56F195E7" w14:textId="77777777" w:rsidR="00F272F9" w:rsidRDefault="00F272F9">
      <w:pPr>
        <w:tabs>
          <w:tab w:val="left" w:pos="5580"/>
        </w:tabs>
        <w:spacing w:line="360" w:lineRule="auto"/>
        <w:ind w:firstLineChars="1476" w:firstLine="4133"/>
        <w:rPr>
          <w:rFonts w:ascii="仿宋_GB2312" w:eastAsia="仿宋_GB2312" w:hAnsi="仿宋"/>
          <w:bCs/>
          <w:sz w:val="28"/>
          <w:szCs w:val="28"/>
        </w:rPr>
      </w:pPr>
    </w:p>
    <w:p w14:paraId="0D109ADC" w14:textId="77777777" w:rsidR="00F272F9" w:rsidRDefault="00F272F9">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51119887" w14:textId="77777777" w:rsidR="00F272F9" w:rsidRDefault="00F272F9"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B154C22" w14:textId="77777777" w:rsidR="00F272F9" w:rsidRDefault="00F272F9">
      <w:pPr>
        <w:tabs>
          <w:tab w:val="left" w:pos="5580"/>
        </w:tabs>
        <w:spacing w:line="360" w:lineRule="auto"/>
        <w:ind w:firstLineChars="1476" w:firstLine="4133"/>
        <w:rPr>
          <w:rFonts w:ascii="仿宋_GB2312" w:eastAsia="仿宋_GB2312"/>
          <w:kern w:val="0"/>
          <w:sz w:val="28"/>
          <w:szCs w:val="28"/>
        </w:rPr>
      </w:pPr>
    </w:p>
    <w:p w14:paraId="6B168D10" w14:textId="77777777" w:rsidR="00F272F9" w:rsidRDefault="00F272F9">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5B2EA169" w14:textId="77777777" w:rsidR="00F272F9" w:rsidRPr="00F85711" w:rsidRDefault="00F272F9"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6F32A10" w14:textId="77777777" w:rsidR="00F272F9" w:rsidRPr="00F85711" w:rsidRDefault="00F272F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59A17763" w14:textId="77777777" w:rsidR="00F272F9" w:rsidRPr="00F85711" w:rsidRDefault="00F272F9"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26DE70F" w14:textId="77777777" w:rsidR="00F272F9" w:rsidRPr="00F85711" w:rsidRDefault="00F272F9"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6D45F8F9" w14:textId="77777777" w:rsidR="00F272F9" w:rsidRDefault="00F272F9"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306D5016" w14:textId="77777777" w:rsidR="00F272F9" w:rsidRPr="00F85711" w:rsidRDefault="00F272F9"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6CA6178F" w14:textId="77777777" w:rsidR="00F272F9" w:rsidRPr="00F85711" w:rsidRDefault="00F272F9" w:rsidP="004C7C51"/>
    <w:p w14:paraId="3AE2B24D" w14:textId="77777777" w:rsidR="00F272F9" w:rsidRPr="00F85711" w:rsidRDefault="00F272F9" w:rsidP="004C7C51">
      <w:pPr>
        <w:rPr>
          <w:rFonts w:ascii="宋体" w:hAnsi="Courier New"/>
          <w:kern w:val="0"/>
          <w:szCs w:val="21"/>
        </w:rPr>
      </w:pPr>
    </w:p>
    <w:p w14:paraId="25DEF670" w14:textId="77777777" w:rsidR="00F272F9" w:rsidRPr="00F85711" w:rsidRDefault="00F272F9"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75A0DE95" w14:textId="77777777" w:rsidR="00F272F9" w:rsidRPr="00F85711" w:rsidRDefault="00F272F9"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787E74D" w14:textId="1483AFFE" w:rsidR="00F272F9" w:rsidRDefault="00F272F9"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r w:rsidR="00061130">
        <w:rPr>
          <w:rFonts w:ascii="黑体" w:eastAsia="黑体" w:hAnsi="黑体" w:hint="eastAsia"/>
          <w:sz w:val="32"/>
          <w:szCs w:val="32"/>
        </w:rPr>
        <w:t>（如有）</w:t>
      </w:r>
    </w:p>
    <w:p w14:paraId="73C14179" w14:textId="77777777" w:rsidR="00F272F9" w:rsidRDefault="00F272F9"/>
    <w:p w14:paraId="57F9AA41" w14:textId="15C29E9F" w:rsidR="00F272F9" w:rsidRDefault="00F272F9">
      <w:pPr>
        <w:jc w:val="center"/>
        <w:rPr>
          <w:rFonts w:ascii="黑体" w:eastAsia="黑体" w:hAnsi="黑体"/>
          <w:sz w:val="32"/>
          <w:szCs w:val="32"/>
        </w:rPr>
      </w:pPr>
      <w:r>
        <w:rPr>
          <w:rFonts w:ascii="黑体" w:eastAsia="黑体" w:hAnsi="黑体"/>
          <w:sz w:val="32"/>
          <w:szCs w:val="32"/>
        </w:rPr>
        <w:br w:type="page"/>
      </w:r>
    </w:p>
    <w:p w14:paraId="4341C12C" w14:textId="77777777" w:rsidR="00061130" w:rsidRDefault="00061130" w:rsidP="00061130">
      <w:pPr>
        <w:keepNext/>
        <w:keepLines/>
        <w:spacing w:before="120" w:after="120" w:line="560" w:lineRule="exact"/>
        <w:jc w:val="center"/>
        <w:outlineLvl w:val="2"/>
        <w:rPr>
          <w:rFonts w:ascii="仿宋_GB2312" w:eastAsia="仿宋_GB2312"/>
          <w:sz w:val="32"/>
          <w:szCs w:val="32"/>
        </w:rPr>
      </w:pPr>
      <w:r>
        <w:rPr>
          <w:rFonts w:ascii="仿宋_GB2312" w:eastAsia="仿宋_GB2312" w:hint="eastAsia"/>
          <w:sz w:val="32"/>
          <w:szCs w:val="32"/>
        </w:rPr>
        <w:lastRenderedPageBreak/>
        <w:t>A包工程量清单</w:t>
      </w:r>
    </w:p>
    <w:tbl>
      <w:tblPr>
        <w:tblW w:w="9729" w:type="dxa"/>
        <w:tblInd w:w="108" w:type="dxa"/>
        <w:tblLook w:val="04A0" w:firstRow="1" w:lastRow="0" w:firstColumn="1" w:lastColumn="0" w:noHBand="0" w:noVBand="1"/>
      </w:tblPr>
      <w:tblGrid>
        <w:gridCol w:w="1015"/>
        <w:gridCol w:w="6140"/>
        <w:gridCol w:w="2574"/>
      </w:tblGrid>
      <w:tr w:rsidR="00061130" w14:paraId="2A62A5E2" w14:textId="77777777" w:rsidTr="00061130">
        <w:trPr>
          <w:trHeight w:val="326"/>
        </w:trPr>
        <w:tc>
          <w:tcPr>
            <w:tcW w:w="9729" w:type="dxa"/>
            <w:gridSpan w:val="3"/>
            <w:vAlign w:val="center"/>
            <w:hideMark/>
          </w:tcPr>
          <w:p w14:paraId="4C9C7C8A"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工程项目清单汇总表</w:t>
            </w:r>
          </w:p>
        </w:tc>
      </w:tr>
      <w:tr w:rsidR="00061130" w14:paraId="1BFD6C40" w14:textId="77777777" w:rsidTr="00061130">
        <w:trPr>
          <w:trHeight w:val="277"/>
        </w:trPr>
        <w:tc>
          <w:tcPr>
            <w:tcW w:w="9729" w:type="dxa"/>
            <w:gridSpan w:val="3"/>
            <w:vAlign w:val="center"/>
            <w:hideMark/>
          </w:tcPr>
          <w:p w14:paraId="25828A3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1C6A307B" w14:textId="77777777" w:rsidTr="00061130">
        <w:trPr>
          <w:trHeight w:val="277"/>
        </w:trPr>
        <w:tc>
          <w:tcPr>
            <w:tcW w:w="1015" w:type="dxa"/>
            <w:tcBorders>
              <w:top w:val="single" w:sz="4" w:space="0" w:color="auto"/>
              <w:left w:val="single" w:sz="4" w:space="0" w:color="auto"/>
              <w:bottom w:val="single" w:sz="4" w:space="0" w:color="auto"/>
              <w:right w:val="single" w:sz="4" w:space="0" w:color="auto"/>
            </w:tcBorders>
            <w:vAlign w:val="center"/>
            <w:hideMark/>
          </w:tcPr>
          <w:p w14:paraId="642E87EC"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6140" w:type="dxa"/>
            <w:tcBorders>
              <w:top w:val="single" w:sz="4" w:space="0" w:color="auto"/>
              <w:left w:val="nil"/>
              <w:bottom w:val="single" w:sz="4" w:space="0" w:color="auto"/>
              <w:right w:val="single" w:sz="4" w:space="0" w:color="auto"/>
            </w:tcBorders>
            <w:vAlign w:val="center"/>
            <w:hideMark/>
          </w:tcPr>
          <w:p w14:paraId="68215D2C"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573" w:type="dxa"/>
            <w:tcBorders>
              <w:top w:val="single" w:sz="4" w:space="0" w:color="auto"/>
              <w:left w:val="nil"/>
              <w:bottom w:val="single" w:sz="4" w:space="0" w:color="auto"/>
              <w:right w:val="single" w:sz="4" w:space="0" w:color="auto"/>
            </w:tcBorders>
            <w:vAlign w:val="center"/>
            <w:hideMark/>
          </w:tcPr>
          <w:p w14:paraId="63004529"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061130" w14:paraId="454F6F6F"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30D2987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w:t>
            </w:r>
          </w:p>
        </w:tc>
        <w:tc>
          <w:tcPr>
            <w:tcW w:w="6140" w:type="dxa"/>
            <w:tcBorders>
              <w:top w:val="nil"/>
              <w:left w:val="nil"/>
              <w:bottom w:val="single" w:sz="4" w:space="0" w:color="auto"/>
              <w:right w:val="single" w:sz="4" w:space="0" w:color="auto"/>
            </w:tcBorders>
            <w:vAlign w:val="center"/>
            <w:hideMark/>
          </w:tcPr>
          <w:p w14:paraId="1A2F75B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分部分项工程项目</w:t>
            </w:r>
          </w:p>
        </w:tc>
        <w:tc>
          <w:tcPr>
            <w:tcW w:w="2573" w:type="dxa"/>
            <w:tcBorders>
              <w:top w:val="nil"/>
              <w:left w:val="nil"/>
              <w:bottom w:val="single" w:sz="4" w:space="0" w:color="auto"/>
              <w:right w:val="single" w:sz="4" w:space="0" w:color="auto"/>
            </w:tcBorders>
            <w:noWrap/>
            <w:vAlign w:val="center"/>
            <w:hideMark/>
          </w:tcPr>
          <w:p w14:paraId="29C352E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1CF58F50"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1372CC2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1.1</w:t>
            </w:r>
          </w:p>
        </w:tc>
        <w:tc>
          <w:tcPr>
            <w:tcW w:w="6140" w:type="dxa"/>
            <w:tcBorders>
              <w:top w:val="nil"/>
              <w:left w:val="nil"/>
              <w:bottom w:val="single" w:sz="4" w:space="0" w:color="auto"/>
              <w:right w:val="single" w:sz="4" w:space="0" w:color="auto"/>
            </w:tcBorders>
            <w:vAlign w:val="center"/>
            <w:hideMark/>
          </w:tcPr>
          <w:p w14:paraId="360F551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2573" w:type="dxa"/>
            <w:tcBorders>
              <w:top w:val="nil"/>
              <w:left w:val="nil"/>
              <w:bottom w:val="single" w:sz="4" w:space="0" w:color="auto"/>
              <w:right w:val="single" w:sz="4" w:space="0" w:color="auto"/>
            </w:tcBorders>
            <w:noWrap/>
            <w:vAlign w:val="center"/>
            <w:hideMark/>
          </w:tcPr>
          <w:p w14:paraId="0540AB3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74D61CED"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1387AF3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1.1.1</w:t>
            </w:r>
          </w:p>
        </w:tc>
        <w:tc>
          <w:tcPr>
            <w:tcW w:w="6140" w:type="dxa"/>
            <w:tcBorders>
              <w:top w:val="nil"/>
              <w:left w:val="nil"/>
              <w:bottom w:val="single" w:sz="4" w:space="0" w:color="auto"/>
              <w:right w:val="single" w:sz="4" w:space="0" w:color="auto"/>
            </w:tcBorders>
            <w:vAlign w:val="center"/>
            <w:hideMark/>
          </w:tcPr>
          <w:p w14:paraId="575A22A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2573" w:type="dxa"/>
            <w:tcBorders>
              <w:top w:val="nil"/>
              <w:left w:val="nil"/>
              <w:bottom w:val="single" w:sz="4" w:space="0" w:color="auto"/>
              <w:right w:val="single" w:sz="4" w:space="0" w:color="auto"/>
            </w:tcBorders>
            <w:noWrap/>
            <w:vAlign w:val="center"/>
            <w:hideMark/>
          </w:tcPr>
          <w:p w14:paraId="37EF5D2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5A5BF79F"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552095E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w:t>
            </w:r>
          </w:p>
        </w:tc>
        <w:tc>
          <w:tcPr>
            <w:tcW w:w="6140" w:type="dxa"/>
            <w:tcBorders>
              <w:top w:val="nil"/>
              <w:left w:val="nil"/>
              <w:bottom w:val="single" w:sz="4" w:space="0" w:color="auto"/>
              <w:right w:val="single" w:sz="4" w:space="0" w:color="auto"/>
            </w:tcBorders>
            <w:vAlign w:val="center"/>
            <w:hideMark/>
          </w:tcPr>
          <w:p w14:paraId="5E24793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措施项目</w:t>
            </w:r>
          </w:p>
        </w:tc>
        <w:tc>
          <w:tcPr>
            <w:tcW w:w="2573" w:type="dxa"/>
            <w:tcBorders>
              <w:top w:val="nil"/>
              <w:left w:val="nil"/>
              <w:bottom w:val="single" w:sz="4" w:space="0" w:color="auto"/>
              <w:right w:val="single" w:sz="4" w:space="0" w:color="auto"/>
            </w:tcBorders>
            <w:noWrap/>
            <w:vAlign w:val="center"/>
            <w:hideMark/>
          </w:tcPr>
          <w:p w14:paraId="384C18B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2D0D61F2"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153766E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2.1</w:t>
            </w:r>
          </w:p>
        </w:tc>
        <w:tc>
          <w:tcPr>
            <w:tcW w:w="6140" w:type="dxa"/>
            <w:tcBorders>
              <w:top w:val="nil"/>
              <w:left w:val="nil"/>
              <w:bottom w:val="single" w:sz="4" w:space="0" w:color="auto"/>
              <w:right w:val="single" w:sz="4" w:space="0" w:color="auto"/>
            </w:tcBorders>
            <w:vAlign w:val="center"/>
            <w:hideMark/>
          </w:tcPr>
          <w:p w14:paraId="0972909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其中：安全生产费</w:t>
            </w:r>
          </w:p>
        </w:tc>
        <w:tc>
          <w:tcPr>
            <w:tcW w:w="2573" w:type="dxa"/>
            <w:tcBorders>
              <w:top w:val="nil"/>
              <w:left w:val="nil"/>
              <w:bottom w:val="single" w:sz="4" w:space="0" w:color="auto"/>
              <w:right w:val="single" w:sz="4" w:space="0" w:color="auto"/>
            </w:tcBorders>
            <w:noWrap/>
            <w:vAlign w:val="center"/>
            <w:hideMark/>
          </w:tcPr>
          <w:p w14:paraId="0B21DC4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695D9EAD"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757350E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2.2</w:t>
            </w:r>
          </w:p>
        </w:tc>
        <w:tc>
          <w:tcPr>
            <w:tcW w:w="6140" w:type="dxa"/>
            <w:tcBorders>
              <w:top w:val="nil"/>
              <w:left w:val="nil"/>
              <w:bottom w:val="single" w:sz="4" w:space="0" w:color="auto"/>
              <w:right w:val="single" w:sz="4" w:space="0" w:color="auto"/>
            </w:tcBorders>
            <w:vAlign w:val="center"/>
            <w:hideMark/>
          </w:tcPr>
          <w:p w14:paraId="63F4E0B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其中：环境保护费</w:t>
            </w:r>
          </w:p>
        </w:tc>
        <w:tc>
          <w:tcPr>
            <w:tcW w:w="2573" w:type="dxa"/>
            <w:tcBorders>
              <w:top w:val="nil"/>
              <w:left w:val="nil"/>
              <w:bottom w:val="single" w:sz="4" w:space="0" w:color="auto"/>
              <w:right w:val="single" w:sz="4" w:space="0" w:color="auto"/>
            </w:tcBorders>
            <w:noWrap/>
            <w:vAlign w:val="center"/>
            <w:hideMark/>
          </w:tcPr>
          <w:p w14:paraId="445E1BC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3E48F44B"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479D41D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2.3</w:t>
            </w:r>
          </w:p>
        </w:tc>
        <w:tc>
          <w:tcPr>
            <w:tcW w:w="6140" w:type="dxa"/>
            <w:tcBorders>
              <w:top w:val="nil"/>
              <w:left w:val="nil"/>
              <w:bottom w:val="single" w:sz="4" w:space="0" w:color="auto"/>
              <w:right w:val="single" w:sz="4" w:space="0" w:color="auto"/>
            </w:tcBorders>
            <w:vAlign w:val="center"/>
            <w:hideMark/>
          </w:tcPr>
          <w:p w14:paraId="76F2C92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其中：文明施工费</w:t>
            </w:r>
          </w:p>
        </w:tc>
        <w:tc>
          <w:tcPr>
            <w:tcW w:w="2573" w:type="dxa"/>
            <w:tcBorders>
              <w:top w:val="nil"/>
              <w:left w:val="nil"/>
              <w:bottom w:val="single" w:sz="4" w:space="0" w:color="auto"/>
              <w:right w:val="single" w:sz="4" w:space="0" w:color="auto"/>
            </w:tcBorders>
            <w:noWrap/>
            <w:vAlign w:val="center"/>
            <w:hideMark/>
          </w:tcPr>
          <w:p w14:paraId="5B1B383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78847B86"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0FD0B85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2.4</w:t>
            </w:r>
          </w:p>
        </w:tc>
        <w:tc>
          <w:tcPr>
            <w:tcW w:w="6140" w:type="dxa"/>
            <w:tcBorders>
              <w:top w:val="nil"/>
              <w:left w:val="nil"/>
              <w:bottom w:val="single" w:sz="4" w:space="0" w:color="auto"/>
              <w:right w:val="single" w:sz="4" w:space="0" w:color="auto"/>
            </w:tcBorders>
            <w:vAlign w:val="center"/>
            <w:hideMark/>
          </w:tcPr>
          <w:p w14:paraId="553BB17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其中：临时设施费</w:t>
            </w:r>
          </w:p>
        </w:tc>
        <w:tc>
          <w:tcPr>
            <w:tcW w:w="2573" w:type="dxa"/>
            <w:tcBorders>
              <w:top w:val="nil"/>
              <w:left w:val="nil"/>
              <w:bottom w:val="single" w:sz="4" w:space="0" w:color="auto"/>
              <w:right w:val="single" w:sz="4" w:space="0" w:color="auto"/>
            </w:tcBorders>
            <w:noWrap/>
            <w:vAlign w:val="center"/>
            <w:hideMark/>
          </w:tcPr>
          <w:p w14:paraId="6E13613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391A0C26"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0D83C51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w:t>
            </w:r>
          </w:p>
        </w:tc>
        <w:tc>
          <w:tcPr>
            <w:tcW w:w="6140" w:type="dxa"/>
            <w:tcBorders>
              <w:top w:val="nil"/>
              <w:left w:val="nil"/>
              <w:bottom w:val="single" w:sz="4" w:space="0" w:color="auto"/>
              <w:right w:val="single" w:sz="4" w:space="0" w:color="auto"/>
            </w:tcBorders>
            <w:vAlign w:val="center"/>
            <w:hideMark/>
          </w:tcPr>
          <w:p w14:paraId="132C84C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其他项目</w:t>
            </w:r>
          </w:p>
        </w:tc>
        <w:tc>
          <w:tcPr>
            <w:tcW w:w="2573" w:type="dxa"/>
            <w:tcBorders>
              <w:top w:val="nil"/>
              <w:left w:val="nil"/>
              <w:bottom w:val="single" w:sz="4" w:space="0" w:color="auto"/>
              <w:right w:val="single" w:sz="4" w:space="0" w:color="auto"/>
            </w:tcBorders>
            <w:noWrap/>
            <w:vAlign w:val="center"/>
            <w:hideMark/>
          </w:tcPr>
          <w:p w14:paraId="2DEEB17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369.94</w:t>
            </w:r>
          </w:p>
        </w:tc>
      </w:tr>
      <w:tr w:rsidR="00061130" w14:paraId="6E418BDE"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3750EE5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3.1</w:t>
            </w:r>
          </w:p>
        </w:tc>
        <w:tc>
          <w:tcPr>
            <w:tcW w:w="6140" w:type="dxa"/>
            <w:tcBorders>
              <w:top w:val="nil"/>
              <w:left w:val="nil"/>
              <w:bottom w:val="single" w:sz="4" w:space="0" w:color="auto"/>
              <w:right w:val="single" w:sz="4" w:space="0" w:color="auto"/>
            </w:tcBorders>
            <w:vAlign w:val="center"/>
            <w:hideMark/>
          </w:tcPr>
          <w:p w14:paraId="36D34B1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其他：暂列项目</w:t>
            </w:r>
          </w:p>
        </w:tc>
        <w:tc>
          <w:tcPr>
            <w:tcW w:w="2573" w:type="dxa"/>
            <w:tcBorders>
              <w:top w:val="nil"/>
              <w:left w:val="nil"/>
              <w:bottom w:val="single" w:sz="4" w:space="0" w:color="auto"/>
              <w:right w:val="single" w:sz="4" w:space="0" w:color="auto"/>
            </w:tcBorders>
            <w:noWrap/>
            <w:vAlign w:val="center"/>
            <w:hideMark/>
          </w:tcPr>
          <w:p w14:paraId="62F50EB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3302371A"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639FAF3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3.3</w:t>
            </w:r>
          </w:p>
        </w:tc>
        <w:tc>
          <w:tcPr>
            <w:tcW w:w="6140" w:type="dxa"/>
            <w:tcBorders>
              <w:top w:val="nil"/>
              <w:left w:val="nil"/>
              <w:bottom w:val="single" w:sz="4" w:space="0" w:color="auto"/>
              <w:right w:val="single" w:sz="4" w:space="0" w:color="auto"/>
            </w:tcBorders>
            <w:vAlign w:val="center"/>
            <w:hideMark/>
          </w:tcPr>
          <w:p w14:paraId="0012D77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其他：计日工</w:t>
            </w:r>
          </w:p>
        </w:tc>
        <w:tc>
          <w:tcPr>
            <w:tcW w:w="2573" w:type="dxa"/>
            <w:tcBorders>
              <w:top w:val="nil"/>
              <w:left w:val="nil"/>
              <w:bottom w:val="single" w:sz="4" w:space="0" w:color="auto"/>
              <w:right w:val="single" w:sz="4" w:space="0" w:color="auto"/>
            </w:tcBorders>
            <w:noWrap/>
            <w:vAlign w:val="center"/>
            <w:hideMark/>
          </w:tcPr>
          <w:p w14:paraId="6DDF851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6437D748"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77089CE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3.4</w:t>
            </w:r>
          </w:p>
        </w:tc>
        <w:tc>
          <w:tcPr>
            <w:tcW w:w="6140" w:type="dxa"/>
            <w:tcBorders>
              <w:top w:val="nil"/>
              <w:left w:val="nil"/>
              <w:bottom w:val="single" w:sz="4" w:space="0" w:color="auto"/>
              <w:right w:val="single" w:sz="4" w:space="0" w:color="auto"/>
            </w:tcBorders>
            <w:vAlign w:val="center"/>
            <w:hideMark/>
          </w:tcPr>
          <w:p w14:paraId="207886E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其他：总承包服务费</w:t>
            </w:r>
          </w:p>
        </w:tc>
        <w:tc>
          <w:tcPr>
            <w:tcW w:w="2573" w:type="dxa"/>
            <w:tcBorders>
              <w:top w:val="nil"/>
              <w:left w:val="nil"/>
              <w:bottom w:val="single" w:sz="4" w:space="0" w:color="auto"/>
              <w:right w:val="single" w:sz="4" w:space="0" w:color="auto"/>
            </w:tcBorders>
            <w:noWrap/>
            <w:vAlign w:val="center"/>
            <w:hideMark/>
          </w:tcPr>
          <w:p w14:paraId="4ADB903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56FB85A"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4D4ACE6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40" w:type="dxa"/>
            <w:tcBorders>
              <w:top w:val="nil"/>
              <w:left w:val="nil"/>
              <w:bottom w:val="single" w:sz="4" w:space="0" w:color="auto"/>
              <w:right w:val="single" w:sz="4" w:space="0" w:color="auto"/>
            </w:tcBorders>
            <w:vAlign w:val="center"/>
            <w:hideMark/>
          </w:tcPr>
          <w:p w14:paraId="49DE33A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其他：建设项目工伤保险费</w:t>
            </w:r>
          </w:p>
        </w:tc>
        <w:tc>
          <w:tcPr>
            <w:tcW w:w="2573" w:type="dxa"/>
            <w:tcBorders>
              <w:top w:val="nil"/>
              <w:left w:val="nil"/>
              <w:bottom w:val="single" w:sz="4" w:space="0" w:color="auto"/>
              <w:right w:val="single" w:sz="4" w:space="0" w:color="auto"/>
            </w:tcBorders>
            <w:noWrap/>
            <w:vAlign w:val="center"/>
            <w:hideMark/>
          </w:tcPr>
          <w:p w14:paraId="6C70FB9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369.94</w:t>
            </w:r>
          </w:p>
        </w:tc>
      </w:tr>
      <w:tr w:rsidR="00061130" w14:paraId="05B84FE4"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6A00240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40" w:type="dxa"/>
            <w:tcBorders>
              <w:top w:val="nil"/>
              <w:left w:val="nil"/>
              <w:bottom w:val="single" w:sz="4" w:space="0" w:color="auto"/>
              <w:right w:val="single" w:sz="4" w:space="0" w:color="auto"/>
            </w:tcBorders>
            <w:vAlign w:val="center"/>
            <w:hideMark/>
          </w:tcPr>
          <w:p w14:paraId="2273A18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其他：优质优价费</w:t>
            </w:r>
          </w:p>
        </w:tc>
        <w:tc>
          <w:tcPr>
            <w:tcW w:w="2573" w:type="dxa"/>
            <w:tcBorders>
              <w:top w:val="nil"/>
              <w:left w:val="nil"/>
              <w:bottom w:val="single" w:sz="4" w:space="0" w:color="auto"/>
              <w:right w:val="single" w:sz="4" w:space="0" w:color="auto"/>
            </w:tcBorders>
            <w:noWrap/>
            <w:vAlign w:val="center"/>
            <w:hideMark/>
          </w:tcPr>
          <w:p w14:paraId="490952B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33DB47C"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0ADDA3E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40" w:type="dxa"/>
            <w:tcBorders>
              <w:top w:val="nil"/>
              <w:left w:val="nil"/>
              <w:bottom w:val="single" w:sz="4" w:space="0" w:color="auto"/>
              <w:right w:val="single" w:sz="4" w:space="0" w:color="auto"/>
            </w:tcBorders>
            <w:vAlign w:val="center"/>
            <w:hideMark/>
          </w:tcPr>
          <w:p w14:paraId="73E50EE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其他：合同中约定的其他项目</w:t>
            </w:r>
          </w:p>
        </w:tc>
        <w:tc>
          <w:tcPr>
            <w:tcW w:w="2573" w:type="dxa"/>
            <w:tcBorders>
              <w:top w:val="nil"/>
              <w:left w:val="nil"/>
              <w:bottom w:val="single" w:sz="4" w:space="0" w:color="auto"/>
              <w:right w:val="single" w:sz="4" w:space="0" w:color="auto"/>
            </w:tcBorders>
            <w:noWrap/>
            <w:vAlign w:val="center"/>
            <w:hideMark/>
          </w:tcPr>
          <w:p w14:paraId="357ACE0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00C4871B"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3141D4C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4</w:t>
            </w:r>
          </w:p>
        </w:tc>
        <w:tc>
          <w:tcPr>
            <w:tcW w:w="6140" w:type="dxa"/>
            <w:tcBorders>
              <w:top w:val="nil"/>
              <w:left w:val="nil"/>
              <w:bottom w:val="single" w:sz="4" w:space="0" w:color="auto"/>
              <w:right w:val="single" w:sz="4" w:space="0" w:color="auto"/>
            </w:tcBorders>
            <w:vAlign w:val="center"/>
            <w:hideMark/>
          </w:tcPr>
          <w:p w14:paraId="458BFCE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增值税</w:t>
            </w:r>
          </w:p>
        </w:tc>
        <w:tc>
          <w:tcPr>
            <w:tcW w:w="2573" w:type="dxa"/>
            <w:tcBorders>
              <w:top w:val="nil"/>
              <w:left w:val="nil"/>
              <w:bottom w:val="single" w:sz="4" w:space="0" w:color="auto"/>
              <w:right w:val="single" w:sz="4" w:space="0" w:color="auto"/>
            </w:tcBorders>
            <w:noWrap/>
            <w:vAlign w:val="center"/>
            <w:hideMark/>
          </w:tcPr>
          <w:p w14:paraId="26720F5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33.29</w:t>
            </w:r>
          </w:p>
        </w:tc>
      </w:tr>
      <w:tr w:rsidR="00061130" w14:paraId="572BA637" w14:textId="77777777" w:rsidTr="00061130">
        <w:trPr>
          <w:trHeight w:val="277"/>
        </w:trPr>
        <w:tc>
          <w:tcPr>
            <w:tcW w:w="1015" w:type="dxa"/>
            <w:tcBorders>
              <w:top w:val="nil"/>
              <w:left w:val="single" w:sz="4" w:space="0" w:color="auto"/>
              <w:bottom w:val="single" w:sz="4" w:space="0" w:color="auto"/>
              <w:right w:val="single" w:sz="4" w:space="0" w:color="auto"/>
            </w:tcBorders>
            <w:vAlign w:val="center"/>
            <w:hideMark/>
          </w:tcPr>
          <w:p w14:paraId="0E7FD74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6140" w:type="dxa"/>
            <w:tcBorders>
              <w:top w:val="nil"/>
              <w:left w:val="nil"/>
              <w:bottom w:val="single" w:sz="4" w:space="0" w:color="auto"/>
              <w:right w:val="single" w:sz="4" w:space="0" w:color="auto"/>
            </w:tcBorders>
            <w:vAlign w:val="center"/>
            <w:hideMark/>
          </w:tcPr>
          <w:p w14:paraId="59716DD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2573" w:type="dxa"/>
            <w:tcBorders>
              <w:top w:val="nil"/>
              <w:left w:val="nil"/>
              <w:bottom w:val="single" w:sz="4" w:space="0" w:color="auto"/>
              <w:right w:val="single" w:sz="4" w:space="0" w:color="auto"/>
            </w:tcBorders>
            <w:noWrap/>
            <w:vAlign w:val="center"/>
            <w:hideMark/>
          </w:tcPr>
          <w:p w14:paraId="6F8EDFC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403.23</w:t>
            </w:r>
          </w:p>
        </w:tc>
      </w:tr>
    </w:tbl>
    <w:p w14:paraId="40946C6A" w14:textId="77777777" w:rsidR="00061130" w:rsidRDefault="00061130" w:rsidP="00061130">
      <w:pPr>
        <w:jc w:val="center"/>
        <w:rPr>
          <w:rFonts w:ascii="黑体" w:eastAsia="黑体" w:hAnsi="黑体"/>
          <w:sz w:val="32"/>
          <w:szCs w:val="32"/>
        </w:rPr>
      </w:pPr>
    </w:p>
    <w:p w14:paraId="190FEF95" w14:textId="77777777" w:rsidR="00061130" w:rsidRDefault="00061130" w:rsidP="00061130">
      <w:pPr>
        <w:jc w:val="center"/>
        <w:rPr>
          <w:sz w:val="32"/>
          <w:szCs w:val="32"/>
        </w:rPr>
      </w:pPr>
      <w:r>
        <w:rPr>
          <w:sz w:val="32"/>
          <w:szCs w:val="32"/>
        </w:rPr>
        <w:br w:type="page"/>
      </w:r>
    </w:p>
    <w:tbl>
      <w:tblPr>
        <w:tblW w:w="9674" w:type="dxa"/>
        <w:tblInd w:w="108" w:type="dxa"/>
        <w:tblLook w:val="04A0" w:firstRow="1" w:lastRow="0" w:firstColumn="1" w:lastColumn="0" w:noHBand="0" w:noVBand="1"/>
      </w:tblPr>
      <w:tblGrid>
        <w:gridCol w:w="492"/>
        <w:gridCol w:w="1335"/>
        <w:gridCol w:w="1150"/>
        <w:gridCol w:w="3183"/>
        <w:gridCol w:w="534"/>
        <w:gridCol w:w="1211"/>
        <w:gridCol w:w="801"/>
        <w:gridCol w:w="968"/>
      </w:tblGrid>
      <w:tr w:rsidR="00061130" w14:paraId="6EF0DA8B" w14:textId="77777777" w:rsidTr="00061130">
        <w:trPr>
          <w:trHeight w:val="289"/>
        </w:trPr>
        <w:tc>
          <w:tcPr>
            <w:tcW w:w="9674" w:type="dxa"/>
            <w:gridSpan w:val="8"/>
            <w:vAlign w:val="center"/>
            <w:hideMark/>
          </w:tcPr>
          <w:p w14:paraId="1366EF23"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分部分项工程项目清单计价表</w:t>
            </w:r>
          </w:p>
        </w:tc>
      </w:tr>
      <w:tr w:rsidR="00061130" w14:paraId="0B677044" w14:textId="77777777" w:rsidTr="00061130">
        <w:trPr>
          <w:trHeight w:val="245"/>
        </w:trPr>
        <w:tc>
          <w:tcPr>
            <w:tcW w:w="9674" w:type="dxa"/>
            <w:gridSpan w:val="8"/>
            <w:vAlign w:val="center"/>
            <w:hideMark/>
          </w:tcPr>
          <w:p w14:paraId="28FCF59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447CFBC3" w14:textId="77777777" w:rsidTr="00061130">
        <w:trPr>
          <w:trHeight w:val="245"/>
        </w:trPr>
        <w:tc>
          <w:tcPr>
            <w:tcW w:w="492" w:type="dxa"/>
            <w:vMerge w:val="restart"/>
            <w:tcBorders>
              <w:top w:val="single" w:sz="4" w:space="0" w:color="auto"/>
              <w:left w:val="single" w:sz="4" w:space="0" w:color="auto"/>
              <w:bottom w:val="single" w:sz="4" w:space="0" w:color="auto"/>
              <w:right w:val="single" w:sz="4" w:space="0" w:color="auto"/>
            </w:tcBorders>
            <w:vAlign w:val="center"/>
            <w:hideMark/>
          </w:tcPr>
          <w:p w14:paraId="1A4A873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335" w:type="dxa"/>
            <w:vMerge w:val="restart"/>
            <w:tcBorders>
              <w:top w:val="single" w:sz="4" w:space="0" w:color="auto"/>
              <w:left w:val="single" w:sz="4" w:space="0" w:color="auto"/>
              <w:bottom w:val="single" w:sz="4" w:space="0" w:color="auto"/>
              <w:right w:val="single" w:sz="4" w:space="0" w:color="auto"/>
            </w:tcBorders>
            <w:vAlign w:val="center"/>
            <w:hideMark/>
          </w:tcPr>
          <w:p w14:paraId="383230C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8854BE7"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183" w:type="dxa"/>
            <w:vMerge w:val="restart"/>
            <w:tcBorders>
              <w:top w:val="single" w:sz="4" w:space="0" w:color="auto"/>
              <w:left w:val="single" w:sz="4" w:space="0" w:color="auto"/>
              <w:bottom w:val="single" w:sz="4" w:space="0" w:color="auto"/>
              <w:right w:val="single" w:sz="4" w:space="0" w:color="auto"/>
            </w:tcBorders>
            <w:vAlign w:val="center"/>
            <w:hideMark/>
          </w:tcPr>
          <w:p w14:paraId="2CBDDD6C"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项目特征描述</w:t>
            </w:r>
          </w:p>
        </w:tc>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E43F7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计量单位</w:t>
            </w:r>
          </w:p>
        </w:tc>
        <w:tc>
          <w:tcPr>
            <w:tcW w:w="1211" w:type="dxa"/>
            <w:vMerge w:val="restart"/>
            <w:tcBorders>
              <w:top w:val="single" w:sz="4" w:space="0" w:color="auto"/>
              <w:left w:val="single" w:sz="4" w:space="0" w:color="auto"/>
              <w:bottom w:val="single" w:sz="4" w:space="0" w:color="auto"/>
              <w:right w:val="single" w:sz="4" w:space="0" w:color="auto"/>
            </w:tcBorders>
            <w:vAlign w:val="center"/>
            <w:hideMark/>
          </w:tcPr>
          <w:p w14:paraId="716494A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工程量</w:t>
            </w:r>
          </w:p>
        </w:tc>
        <w:tc>
          <w:tcPr>
            <w:tcW w:w="1766" w:type="dxa"/>
            <w:gridSpan w:val="2"/>
            <w:tcBorders>
              <w:top w:val="single" w:sz="4" w:space="0" w:color="auto"/>
              <w:left w:val="nil"/>
              <w:bottom w:val="single" w:sz="4" w:space="0" w:color="auto"/>
              <w:right w:val="single" w:sz="4" w:space="0" w:color="auto"/>
            </w:tcBorders>
            <w:vAlign w:val="center"/>
            <w:hideMark/>
          </w:tcPr>
          <w:p w14:paraId="3AA76FE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061130" w14:paraId="3B114E36" w14:textId="77777777" w:rsidTr="00061130">
        <w:trPr>
          <w:trHeight w:val="4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33193"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17DB1"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FA5FF"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01868"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50F6A"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5A35" w14:textId="77777777" w:rsidR="00061130" w:rsidRDefault="00061130">
            <w:pPr>
              <w:widowControl/>
              <w:jc w:val="left"/>
              <w:rPr>
                <w:rFonts w:ascii="宋体" w:hAnsi="宋体" w:cs="Arial"/>
                <w:b/>
                <w:bCs/>
                <w:kern w:val="0"/>
                <w:sz w:val="16"/>
                <w:szCs w:val="16"/>
              </w:rPr>
            </w:pPr>
          </w:p>
        </w:tc>
        <w:tc>
          <w:tcPr>
            <w:tcW w:w="801" w:type="dxa"/>
            <w:tcBorders>
              <w:top w:val="nil"/>
              <w:left w:val="nil"/>
              <w:bottom w:val="single" w:sz="4" w:space="0" w:color="auto"/>
              <w:right w:val="single" w:sz="4" w:space="0" w:color="auto"/>
            </w:tcBorders>
            <w:vAlign w:val="center"/>
            <w:hideMark/>
          </w:tcPr>
          <w:p w14:paraId="2FCA711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综合单价</w:t>
            </w:r>
          </w:p>
        </w:tc>
        <w:tc>
          <w:tcPr>
            <w:tcW w:w="965" w:type="dxa"/>
            <w:tcBorders>
              <w:top w:val="nil"/>
              <w:left w:val="nil"/>
              <w:bottom w:val="single" w:sz="4" w:space="0" w:color="auto"/>
              <w:right w:val="single" w:sz="4" w:space="0" w:color="auto"/>
            </w:tcBorders>
            <w:vAlign w:val="center"/>
            <w:hideMark/>
          </w:tcPr>
          <w:p w14:paraId="0461E816"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合价</w:t>
            </w:r>
          </w:p>
        </w:tc>
      </w:tr>
      <w:tr w:rsidR="00061130" w14:paraId="476B6885" w14:textId="77777777" w:rsidTr="00061130">
        <w:trPr>
          <w:trHeight w:val="867"/>
        </w:trPr>
        <w:tc>
          <w:tcPr>
            <w:tcW w:w="492" w:type="dxa"/>
            <w:tcBorders>
              <w:top w:val="nil"/>
              <w:left w:val="single" w:sz="4" w:space="0" w:color="auto"/>
              <w:bottom w:val="single" w:sz="4" w:space="0" w:color="auto"/>
              <w:right w:val="single" w:sz="4" w:space="0" w:color="auto"/>
            </w:tcBorders>
            <w:vAlign w:val="center"/>
            <w:hideMark/>
          </w:tcPr>
          <w:p w14:paraId="21F24CA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35" w:type="dxa"/>
            <w:tcBorders>
              <w:top w:val="nil"/>
              <w:left w:val="nil"/>
              <w:bottom w:val="single" w:sz="4" w:space="0" w:color="auto"/>
              <w:right w:val="single" w:sz="4" w:space="0" w:color="auto"/>
            </w:tcBorders>
            <w:vAlign w:val="center"/>
            <w:hideMark/>
          </w:tcPr>
          <w:p w14:paraId="67727C4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000002</w:t>
            </w:r>
          </w:p>
        </w:tc>
        <w:tc>
          <w:tcPr>
            <w:tcW w:w="1150" w:type="dxa"/>
            <w:tcBorders>
              <w:top w:val="nil"/>
              <w:left w:val="nil"/>
              <w:bottom w:val="single" w:sz="4" w:space="0" w:color="auto"/>
              <w:right w:val="single" w:sz="4" w:space="0" w:color="auto"/>
            </w:tcBorders>
            <w:vAlign w:val="center"/>
            <w:hideMark/>
          </w:tcPr>
          <w:p w14:paraId="2E15933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3183" w:type="dxa"/>
            <w:tcBorders>
              <w:top w:val="nil"/>
              <w:left w:val="nil"/>
              <w:bottom w:val="single" w:sz="4" w:space="0" w:color="auto"/>
              <w:right w:val="single" w:sz="4" w:space="0" w:color="auto"/>
            </w:tcBorders>
            <w:vAlign w:val="center"/>
            <w:hideMark/>
          </w:tcPr>
          <w:p w14:paraId="0CBCA6E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4" w:type="dxa"/>
            <w:tcBorders>
              <w:top w:val="nil"/>
              <w:left w:val="nil"/>
              <w:bottom w:val="single" w:sz="4" w:space="0" w:color="auto"/>
              <w:right w:val="single" w:sz="4" w:space="0" w:color="auto"/>
            </w:tcBorders>
            <w:vAlign w:val="center"/>
            <w:hideMark/>
          </w:tcPr>
          <w:p w14:paraId="3C5AC4A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211" w:type="dxa"/>
            <w:tcBorders>
              <w:top w:val="nil"/>
              <w:left w:val="nil"/>
              <w:bottom w:val="single" w:sz="4" w:space="0" w:color="auto"/>
              <w:right w:val="single" w:sz="4" w:space="0" w:color="auto"/>
            </w:tcBorders>
            <w:noWrap/>
            <w:vAlign w:val="center"/>
            <w:hideMark/>
          </w:tcPr>
          <w:p w14:paraId="013810D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1" w:type="dxa"/>
            <w:tcBorders>
              <w:top w:val="nil"/>
              <w:left w:val="nil"/>
              <w:bottom w:val="single" w:sz="4" w:space="0" w:color="auto"/>
              <w:right w:val="single" w:sz="4" w:space="0" w:color="auto"/>
            </w:tcBorders>
            <w:noWrap/>
            <w:vAlign w:val="center"/>
            <w:hideMark/>
          </w:tcPr>
          <w:p w14:paraId="5EEBDD5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65" w:type="dxa"/>
            <w:tcBorders>
              <w:top w:val="nil"/>
              <w:left w:val="nil"/>
              <w:bottom w:val="single" w:sz="4" w:space="0" w:color="auto"/>
              <w:right w:val="single" w:sz="4" w:space="0" w:color="auto"/>
            </w:tcBorders>
            <w:noWrap/>
            <w:vAlign w:val="center"/>
            <w:hideMark/>
          </w:tcPr>
          <w:p w14:paraId="1996C0B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31F9B617" w14:textId="77777777" w:rsidTr="00061130">
        <w:trPr>
          <w:trHeight w:val="245"/>
        </w:trPr>
        <w:tc>
          <w:tcPr>
            <w:tcW w:w="492" w:type="dxa"/>
            <w:tcBorders>
              <w:top w:val="nil"/>
              <w:left w:val="single" w:sz="4" w:space="0" w:color="auto"/>
              <w:bottom w:val="single" w:sz="4" w:space="0" w:color="auto"/>
              <w:right w:val="single" w:sz="4" w:space="0" w:color="auto"/>
            </w:tcBorders>
            <w:vAlign w:val="center"/>
            <w:hideMark/>
          </w:tcPr>
          <w:p w14:paraId="7E9599D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35" w:type="dxa"/>
            <w:tcBorders>
              <w:top w:val="nil"/>
              <w:left w:val="nil"/>
              <w:bottom w:val="single" w:sz="4" w:space="0" w:color="auto"/>
              <w:right w:val="single" w:sz="4" w:space="0" w:color="auto"/>
            </w:tcBorders>
            <w:vAlign w:val="center"/>
            <w:hideMark/>
          </w:tcPr>
          <w:p w14:paraId="4C3AEF8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000003</w:t>
            </w:r>
          </w:p>
        </w:tc>
        <w:tc>
          <w:tcPr>
            <w:tcW w:w="1150" w:type="dxa"/>
            <w:tcBorders>
              <w:top w:val="nil"/>
              <w:left w:val="nil"/>
              <w:bottom w:val="single" w:sz="4" w:space="0" w:color="auto"/>
              <w:right w:val="single" w:sz="4" w:space="0" w:color="auto"/>
            </w:tcBorders>
            <w:vAlign w:val="center"/>
            <w:hideMark/>
          </w:tcPr>
          <w:p w14:paraId="0C03A04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3183" w:type="dxa"/>
            <w:tcBorders>
              <w:top w:val="nil"/>
              <w:left w:val="nil"/>
              <w:bottom w:val="single" w:sz="4" w:space="0" w:color="auto"/>
              <w:right w:val="single" w:sz="4" w:space="0" w:color="auto"/>
            </w:tcBorders>
            <w:vAlign w:val="center"/>
            <w:hideMark/>
          </w:tcPr>
          <w:p w14:paraId="0227966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4" w:type="dxa"/>
            <w:tcBorders>
              <w:top w:val="nil"/>
              <w:left w:val="nil"/>
              <w:bottom w:val="single" w:sz="4" w:space="0" w:color="auto"/>
              <w:right w:val="single" w:sz="4" w:space="0" w:color="auto"/>
            </w:tcBorders>
            <w:vAlign w:val="center"/>
            <w:hideMark/>
          </w:tcPr>
          <w:p w14:paraId="43C207D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211" w:type="dxa"/>
            <w:tcBorders>
              <w:top w:val="nil"/>
              <w:left w:val="nil"/>
              <w:bottom w:val="single" w:sz="4" w:space="0" w:color="auto"/>
              <w:right w:val="single" w:sz="4" w:space="0" w:color="auto"/>
            </w:tcBorders>
            <w:noWrap/>
            <w:vAlign w:val="center"/>
            <w:hideMark/>
          </w:tcPr>
          <w:p w14:paraId="05B3D12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1" w:type="dxa"/>
            <w:tcBorders>
              <w:top w:val="nil"/>
              <w:left w:val="nil"/>
              <w:bottom w:val="single" w:sz="4" w:space="0" w:color="auto"/>
              <w:right w:val="single" w:sz="4" w:space="0" w:color="auto"/>
            </w:tcBorders>
            <w:noWrap/>
            <w:vAlign w:val="center"/>
            <w:hideMark/>
          </w:tcPr>
          <w:p w14:paraId="5E6C5E7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65" w:type="dxa"/>
            <w:tcBorders>
              <w:top w:val="nil"/>
              <w:left w:val="nil"/>
              <w:bottom w:val="single" w:sz="4" w:space="0" w:color="auto"/>
              <w:right w:val="single" w:sz="4" w:space="0" w:color="auto"/>
            </w:tcBorders>
            <w:noWrap/>
            <w:vAlign w:val="center"/>
            <w:hideMark/>
          </w:tcPr>
          <w:p w14:paraId="7E7036F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1DEF7A77" w14:textId="77777777" w:rsidTr="00061130">
        <w:trPr>
          <w:trHeight w:val="1734"/>
        </w:trPr>
        <w:tc>
          <w:tcPr>
            <w:tcW w:w="492" w:type="dxa"/>
            <w:tcBorders>
              <w:top w:val="nil"/>
              <w:left w:val="single" w:sz="4" w:space="0" w:color="auto"/>
              <w:bottom w:val="single" w:sz="4" w:space="0" w:color="auto"/>
              <w:right w:val="single" w:sz="4" w:space="0" w:color="auto"/>
            </w:tcBorders>
            <w:vAlign w:val="center"/>
            <w:hideMark/>
          </w:tcPr>
          <w:p w14:paraId="53CB5CB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335" w:type="dxa"/>
            <w:tcBorders>
              <w:top w:val="nil"/>
              <w:left w:val="nil"/>
              <w:bottom w:val="single" w:sz="4" w:space="0" w:color="auto"/>
              <w:right w:val="single" w:sz="4" w:space="0" w:color="auto"/>
            </w:tcBorders>
            <w:vAlign w:val="center"/>
            <w:hideMark/>
          </w:tcPr>
          <w:p w14:paraId="3BB0691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050103001001</w:t>
            </w:r>
          </w:p>
        </w:tc>
        <w:tc>
          <w:tcPr>
            <w:tcW w:w="1150" w:type="dxa"/>
            <w:tcBorders>
              <w:top w:val="nil"/>
              <w:left w:val="nil"/>
              <w:bottom w:val="single" w:sz="4" w:space="0" w:color="auto"/>
              <w:right w:val="single" w:sz="4" w:space="0" w:color="auto"/>
            </w:tcBorders>
            <w:vAlign w:val="center"/>
            <w:hideMark/>
          </w:tcPr>
          <w:p w14:paraId="79BD63C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71AAFA1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1.种类：银杏（行道树）</w:t>
            </w:r>
            <w:r>
              <w:rPr>
                <w:rFonts w:ascii="宋体" w:hAnsi="宋体" w:cs="Arial" w:hint="eastAsia"/>
                <w:kern w:val="0"/>
                <w:sz w:val="18"/>
                <w:szCs w:val="18"/>
              </w:rPr>
              <w:br/>
              <w:t>2.苗木规格：D=10-12cm，高度6-6.5m，冠幅4-4.5m，分枝点高度2.5-2.8m，全冠，树干通直端正，树形饱满，姿态优美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34" w:type="dxa"/>
            <w:tcBorders>
              <w:top w:val="nil"/>
              <w:left w:val="nil"/>
              <w:bottom w:val="single" w:sz="4" w:space="0" w:color="auto"/>
              <w:right w:val="single" w:sz="4" w:space="0" w:color="auto"/>
            </w:tcBorders>
            <w:vAlign w:val="center"/>
            <w:hideMark/>
          </w:tcPr>
          <w:p w14:paraId="4748B11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4ABEF23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70.00</w:t>
            </w:r>
          </w:p>
        </w:tc>
        <w:tc>
          <w:tcPr>
            <w:tcW w:w="801" w:type="dxa"/>
            <w:tcBorders>
              <w:top w:val="nil"/>
              <w:left w:val="nil"/>
              <w:bottom w:val="single" w:sz="4" w:space="0" w:color="auto"/>
              <w:right w:val="single" w:sz="4" w:space="0" w:color="auto"/>
            </w:tcBorders>
            <w:noWrap/>
            <w:vAlign w:val="center"/>
            <w:hideMark/>
          </w:tcPr>
          <w:p w14:paraId="1A5ECB3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41A6253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94CBC69" w14:textId="77777777" w:rsidTr="00061130">
        <w:trPr>
          <w:trHeight w:val="1950"/>
        </w:trPr>
        <w:tc>
          <w:tcPr>
            <w:tcW w:w="492" w:type="dxa"/>
            <w:tcBorders>
              <w:top w:val="nil"/>
              <w:left w:val="single" w:sz="4" w:space="0" w:color="auto"/>
              <w:bottom w:val="single" w:sz="4" w:space="0" w:color="auto"/>
              <w:right w:val="single" w:sz="4" w:space="0" w:color="auto"/>
            </w:tcBorders>
            <w:vAlign w:val="center"/>
            <w:hideMark/>
          </w:tcPr>
          <w:p w14:paraId="0739F0E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335" w:type="dxa"/>
            <w:tcBorders>
              <w:top w:val="nil"/>
              <w:left w:val="nil"/>
              <w:bottom w:val="single" w:sz="4" w:space="0" w:color="auto"/>
              <w:right w:val="single" w:sz="4" w:space="0" w:color="auto"/>
            </w:tcBorders>
            <w:vAlign w:val="center"/>
            <w:hideMark/>
          </w:tcPr>
          <w:p w14:paraId="54DAFD2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050103001002</w:t>
            </w:r>
          </w:p>
        </w:tc>
        <w:tc>
          <w:tcPr>
            <w:tcW w:w="1150" w:type="dxa"/>
            <w:tcBorders>
              <w:top w:val="nil"/>
              <w:left w:val="nil"/>
              <w:bottom w:val="single" w:sz="4" w:space="0" w:color="auto"/>
              <w:right w:val="single" w:sz="4" w:space="0" w:color="auto"/>
            </w:tcBorders>
            <w:vAlign w:val="center"/>
            <w:hideMark/>
          </w:tcPr>
          <w:p w14:paraId="702E559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3C97A528" w14:textId="77777777" w:rsidR="00061130" w:rsidRDefault="00061130">
            <w:pPr>
              <w:widowControl/>
              <w:spacing w:after="240"/>
              <w:jc w:val="left"/>
              <w:rPr>
                <w:rFonts w:ascii="宋体" w:hAnsi="宋体" w:cs="Arial"/>
                <w:kern w:val="0"/>
                <w:sz w:val="18"/>
                <w:szCs w:val="18"/>
              </w:rPr>
            </w:pPr>
            <w:r>
              <w:rPr>
                <w:rFonts w:ascii="宋体" w:hAnsi="宋体" w:cs="Arial" w:hint="eastAsia"/>
                <w:kern w:val="0"/>
                <w:sz w:val="18"/>
                <w:szCs w:val="18"/>
              </w:rPr>
              <w:t>1.种类：黄山栾（行道树）</w:t>
            </w:r>
            <w:r>
              <w:rPr>
                <w:rFonts w:ascii="宋体" w:hAnsi="宋体" w:cs="Arial" w:hint="eastAsia"/>
                <w:kern w:val="0"/>
                <w:sz w:val="18"/>
                <w:szCs w:val="18"/>
              </w:rPr>
              <w:br/>
              <w:t>2.苗木规格：胸径10cm，高度≥5m，冠幅≥3m，全冠，分枝点高度≥2.8米，行道树标准，树冠广阔，株形饱满，枝形优美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34" w:type="dxa"/>
            <w:tcBorders>
              <w:top w:val="nil"/>
              <w:left w:val="nil"/>
              <w:bottom w:val="single" w:sz="4" w:space="0" w:color="auto"/>
              <w:right w:val="single" w:sz="4" w:space="0" w:color="auto"/>
            </w:tcBorders>
            <w:vAlign w:val="center"/>
            <w:hideMark/>
          </w:tcPr>
          <w:p w14:paraId="20A7B4B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5CCBB6E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43.00</w:t>
            </w:r>
          </w:p>
        </w:tc>
        <w:tc>
          <w:tcPr>
            <w:tcW w:w="801" w:type="dxa"/>
            <w:tcBorders>
              <w:top w:val="nil"/>
              <w:left w:val="nil"/>
              <w:bottom w:val="single" w:sz="4" w:space="0" w:color="auto"/>
              <w:right w:val="single" w:sz="4" w:space="0" w:color="auto"/>
            </w:tcBorders>
            <w:noWrap/>
            <w:vAlign w:val="center"/>
            <w:hideMark/>
          </w:tcPr>
          <w:p w14:paraId="0E33A1A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6DCCEA7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30D8144F"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3FE503D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335" w:type="dxa"/>
            <w:tcBorders>
              <w:top w:val="nil"/>
              <w:left w:val="nil"/>
              <w:bottom w:val="single" w:sz="4" w:space="0" w:color="auto"/>
              <w:right w:val="single" w:sz="4" w:space="0" w:color="auto"/>
            </w:tcBorders>
            <w:vAlign w:val="center"/>
            <w:hideMark/>
          </w:tcPr>
          <w:p w14:paraId="4FD197C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050103001003</w:t>
            </w:r>
          </w:p>
        </w:tc>
        <w:tc>
          <w:tcPr>
            <w:tcW w:w="1150" w:type="dxa"/>
            <w:tcBorders>
              <w:top w:val="nil"/>
              <w:left w:val="nil"/>
              <w:bottom w:val="single" w:sz="4" w:space="0" w:color="auto"/>
              <w:right w:val="single" w:sz="4" w:space="0" w:color="auto"/>
            </w:tcBorders>
            <w:vAlign w:val="center"/>
            <w:hideMark/>
          </w:tcPr>
          <w:p w14:paraId="36B7FE5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4BA4212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1.种类：榆叶梅</w:t>
            </w:r>
            <w:r>
              <w:rPr>
                <w:rFonts w:ascii="宋体" w:hAnsi="宋体" w:cs="Arial" w:hint="eastAsia"/>
                <w:kern w:val="0"/>
                <w:sz w:val="18"/>
                <w:szCs w:val="18"/>
              </w:rPr>
              <w:br/>
              <w:t>2.苗木规格：D＞5cm，高度1.8-2m，冠幅1.2-1.5m，全冠，4枝及以上主分枝，树冠广阔，株形饱满，枝形优美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7299743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040C5D0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32.00</w:t>
            </w:r>
          </w:p>
        </w:tc>
        <w:tc>
          <w:tcPr>
            <w:tcW w:w="801" w:type="dxa"/>
            <w:tcBorders>
              <w:top w:val="nil"/>
              <w:left w:val="nil"/>
              <w:bottom w:val="single" w:sz="4" w:space="0" w:color="auto"/>
              <w:right w:val="single" w:sz="4" w:space="0" w:color="auto"/>
            </w:tcBorders>
            <w:noWrap/>
            <w:vAlign w:val="center"/>
            <w:hideMark/>
          </w:tcPr>
          <w:p w14:paraId="69591FD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1B268C1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2AE2585" w14:textId="77777777" w:rsidTr="00061130">
        <w:trPr>
          <w:trHeight w:val="1517"/>
        </w:trPr>
        <w:tc>
          <w:tcPr>
            <w:tcW w:w="492" w:type="dxa"/>
            <w:tcBorders>
              <w:top w:val="nil"/>
              <w:left w:val="single" w:sz="4" w:space="0" w:color="auto"/>
              <w:bottom w:val="single" w:sz="4" w:space="0" w:color="auto"/>
              <w:right w:val="single" w:sz="4" w:space="0" w:color="auto"/>
            </w:tcBorders>
            <w:vAlign w:val="center"/>
            <w:hideMark/>
          </w:tcPr>
          <w:p w14:paraId="6C8FF40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335" w:type="dxa"/>
            <w:tcBorders>
              <w:top w:val="nil"/>
              <w:left w:val="nil"/>
              <w:bottom w:val="single" w:sz="4" w:space="0" w:color="auto"/>
              <w:right w:val="single" w:sz="4" w:space="0" w:color="auto"/>
            </w:tcBorders>
            <w:vAlign w:val="center"/>
            <w:hideMark/>
          </w:tcPr>
          <w:p w14:paraId="699104B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050103001004</w:t>
            </w:r>
          </w:p>
        </w:tc>
        <w:tc>
          <w:tcPr>
            <w:tcW w:w="1150" w:type="dxa"/>
            <w:tcBorders>
              <w:top w:val="nil"/>
              <w:left w:val="nil"/>
              <w:bottom w:val="single" w:sz="4" w:space="0" w:color="auto"/>
              <w:right w:val="single" w:sz="4" w:space="0" w:color="auto"/>
            </w:tcBorders>
            <w:vAlign w:val="center"/>
            <w:hideMark/>
          </w:tcPr>
          <w:p w14:paraId="7B6E8A1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5AB380B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1.种类：珍珠梅</w:t>
            </w:r>
            <w:r>
              <w:rPr>
                <w:rFonts w:ascii="宋体" w:hAnsi="宋体" w:cs="Arial" w:hint="eastAsia"/>
                <w:kern w:val="0"/>
                <w:sz w:val="18"/>
                <w:szCs w:val="18"/>
              </w:rPr>
              <w:br/>
              <w:t>2.苗木规格：D=5-6cm，高度1.5-1.8m，冠幅1-1.2m，全冠，4枝及以上主分枝，树冠广阔，株形饱满，枝形优美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335EFFD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5E88EC5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28.00</w:t>
            </w:r>
          </w:p>
        </w:tc>
        <w:tc>
          <w:tcPr>
            <w:tcW w:w="801" w:type="dxa"/>
            <w:tcBorders>
              <w:top w:val="nil"/>
              <w:left w:val="nil"/>
              <w:bottom w:val="single" w:sz="4" w:space="0" w:color="auto"/>
              <w:right w:val="single" w:sz="4" w:space="0" w:color="auto"/>
            </w:tcBorders>
            <w:noWrap/>
            <w:vAlign w:val="center"/>
            <w:hideMark/>
          </w:tcPr>
          <w:p w14:paraId="45E073C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4EC6FB9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DC1E9F8" w14:textId="77777777" w:rsidTr="00061130">
        <w:trPr>
          <w:trHeight w:val="1517"/>
        </w:trPr>
        <w:tc>
          <w:tcPr>
            <w:tcW w:w="492" w:type="dxa"/>
            <w:tcBorders>
              <w:top w:val="nil"/>
              <w:left w:val="single" w:sz="4" w:space="0" w:color="auto"/>
              <w:bottom w:val="single" w:sz="4" w:space="0" w:color="auto"/>
              <w:right w:val="single" w:sz="4" w:space="0" w:color="auto"/>
            </w:tcBorders>
            <w:vAlign w:val="center"/>
            <w:hideMark/>
          </w:tcPr>
          <w:p w14:paraId="2DE2477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5</w:t>
            </w:r>
          </w:p>
        </w:tc>
        <w:tc>
          <w:tcPr>
            <w:tcW w:w="1335" w:type="dxa"/>
            <w:tcBorders>
              <w:top w:val="nil"/>
              <w:left w:val="nil"/>
              <w:bottom w:val="single" w:sz="4" w:space="0" w:color="auto"/>
              <w:right w:val="single" w:sz="4" w:space="0" w:color="auto"/>
            </w:tcBorders>
            <w:vAlign w:val="center"/>
            <w:hideMark/>
          </w:tcPr>
          <w:p w14:paraId="5CDC8C8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050103001005</w:t>
            </w:r>
          </w:p>
        </w:tc>
        <w:tc>
          <w:tcPr>
            <w:tcW w:w="1150" w:type="dxa"/>
            <w:tcBorders>
              <w:top w:val="nil"/>
              <w:left w:val="nil"/>
              <w:bottom w:val="single" w:sz="4" w:space="0" w:color="auto"/>
              <w:right w:val="single" w:sz="4" w:space="0" w:color="auto"/>
            </w:tcBorders>
            <w:vAlign w:val="center"/>
            <w:hideMark/>
          </w:tcPr>
          <w:p w14:paraId="1406F66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6A27701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1.种类：碧桃</w:t>
            </w:r>
            <w:r>
              <w:rPr>
                <w:rFonts w:ascii="宋体" w:hAnsi="宋体" w:cs="Arial" w:hint="eastAsia"/>
                <w:kern w:val="0"/>
                <w:sz w:val="18"/>
                <w:szCs w:val="18"/>
              </w:rPr>
              <w:br/>
              <w:t>2.苗木规格：D≥5-6m，高≥2.0-2.5m，冠幅≥2.0-2.5m，分枝点≥0.8-1.2m，全冠，4枝及以上主分枝，树冠广阔，株形饱满，枝形优美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0604BFD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7F402A2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20.00</w:t>
            </w:r>
          </w:p>
        </w:tc>
        <w:tc>
          <w:tcPr>
            <w:tcW w:w="801" w:type="dxa"/>
            <w:tcBorders>
              <w:top w:val="nil"/>
              <w:left w:val="nil"/>
              <w:bottom w:val="single" w:sz="4" w:space="0" w:color="auto"/>
              <w:right w:val="single" w:sz="4" w:space="0" w:color="auto"/>
            </w:tcBorders>
            <w:noWrap/>
            <w:vAlign w:val="center"/>
            <w:hideMark/>
          </w:tcPr>
          <w:p w14:paraId="5B9E7AA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69D439F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BDC2CC5" w14:textId="77777777" w:rsidTr="00061130">
        <w:trPr>
          <w:trHeight w:val="1517"/>
        </w:trPr>
        <w:tc>
          <w:tcPr>
            <w:tcW w:w="492" w:type="dxa"/>
            <w:tcBorders>
              <w:top w:val="nil"/>
              <w:left w:val="single" w:sz="4" w:space="0" w:color="auto"/>
              <w:bottom w:val="single" w:sz="4" w:space="0" w:color="auto"/>
              <w:right w:val="single" w:sz="4" w:space="0" w:color="auto"/>
            </w:tcBorders>
            <w:vAlign w:val="center"/>
            <w:hideMark/>
          </w:tcPr>
          <w:p w14:paraId="63398C0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6</w:t>
            </w:r>
          </w:p>
        </w:tc>
        <w:tc>
          <w:tcPr>
            <w:tcW w:w="1335" w:type="dxa"/>
            <w:tcBorders>
              <w:top w:val="nil"/>
              <w:left w:val="nil"/>
              <w:bottom w:val="single" w:sz="4" w:space="0" w:color="auto"/>
              <w:right w:val="single" w:sz="4" w:space="0" w:color="auto"/>
            </w:tcBorders>
            <w:vAlign w:val="center"/>
            <w:hideMark/>
          </w:tcPr>
          <w:p w14:paraId="31BD1C6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050103001006</w:t>
            </w:r>
          </w:p>
        </w:tc>
        <w:tc>
          <w:tcPr>
            <w:tcW w:w="1150" w:type="dxa"/>
            <w:tcBorders>
              <w:top w:val="nil"/>
              <w:left w:val="nil"/>
              <w:bottom w:val="single" w:sz="4" w:space="0" w:color="auto"/>
              <w:right w:val="single" w:sz="4" w:space="0" w:color="auto"/>
            </w:tcBorders>
            <w:vAlign w:val="center"/>
            <w:hideMark/>
          </w:tcPr>
          <w:p w14:paraId="3EF7F9B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4A34520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1.种类：樱花</w:t>
            </w:r>
            <w:r>
              <w:rPr>
                <w:rFonts w:ascii="宋体" w:hAnsi="宋体" w:cs="Arial" w:hint="eastAsia"/>
                <w:kern w:val="0"/>
                <w:sz w:val="18"/>
                <w:szCs w:val="18"/>
              </w:rPr>
              <w:br/>
              <w:t>2.苗木规格：D=6-7cm，高度1.8-2.0m，冠幅1.2-1.5m，全冠，4枝及以上主分枝，树冠广阔，株形饱满，枝形优美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543AA66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690DFC6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41.00</w:t>
            </w:r>
          </w:p>
        </w:tc>
        <w:tc>
          <w:tcPr>
            <w:tcW w:w="801" w:type="dxa"/>
            <w:tcBorders>
              <w:top w:val="nil"/>
              <w:left w:val="nil"/>
              <w:bottom w:val="single" w:sz="4" w:space="0" w:color="auto"/>
              <w:right w:val="single" w:sz="4" w:space="0" w:color="auto"/>
            </w:tcBorders>
            <w:noWrap/>
            <w:vAlign w:val="center"/>
            <w:hideMark/>
          </w:tcPr>
          <w:p w14:paraId="5897FBF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59AA0DB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2917FFF8" w14:textId="77777777" w:rsidTr="00061130">
        <w:trPr>
          <w:trHeight w:val="1517"/>
        </w:trPr>
        <w:tc>
          <w:tcPr>
            <w:tcW w:w="492" w:type="dxa"/>
            <w:tcBorders>
              <w:top w:val="nil"/>
              <w:left w:val="single" w:sz="4" w:space="0" w:color="auto"/>
              <w:bottom w:val="single" w:sz="4" w:space="0" w:color="auto"/>
              <w:right w:val="single" w:sz="4" w:space="0" w:color="auto"/>
            </w:tcBorders>
            <w:vAlign w:val="center"/>
            <w:hideMark/>
          </w:tcPr>
          <w:p w14:paraId="78AE69D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1335" w:type="dxa"/>
            <w:tcBorders>
              <w:top w:val="nil"/>
              <w:left w:val="nil"/>
              <w:bottom w:val="single" w:sz="4" w:space="0" w:color="auto"/>
              <w:right w:val="single" w:sz="4" w:space="0" w:color="auto"/>
            </w:tcBorders>
            <w:vAlign w:val="center"/>
            <w:hideMark/>
          </w:tcPr>
          <w:p w14:paraId="56203D7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050103001007</w:t>
            </w:r>
          </w:p>
        </w:tc>
        <w:tc>
          <w:tcPr>
            <w:tcW w:w="1150" w:type="dxa"/>
            <w:tcBorders>
              <w:top w:val="nil"/>
              <w:left w:val="nil"/>
              <w:bottom w:val="single" w:sz="4" w:space="0" w:color="auto"/>
              <w:right w:val="single" w:sz="4" w:space="0" w:color="auto"/>
            </w:tcBorders>
            <w:vAlign w:val="center"/>
            <w:hideMark/>
          </w:tcPr>
          <w:p w14:paraId="2DE3EE8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183" w:type="dxa"/>
            <w:tcBorders>
              <w:top w:val="nil"/>
              <w:left w:val="nil"/>
              <w:bottom w:val="single" w:sz="4" w:space="0" w:color="auto"/>
              <w:right w:val="single" w:sz="4" w:space="0" w:color="auto"/>
            </w:tcBorders>
            <w:vAlign w:val="center"/>
            <w:hideMark/>
          </w:tcPr>
          <w:p w14:paraId="1C419BA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1.种类：紫薇</w:t>
            </w:r>
            <w:r>
              <w:rPr>
                <w:rFonts w:ascii="宋体" w:hAnsi="宋体" w:cs="Arial" w:hint="eastAsia"/>
                <w:kern w:val="0"/>
                <w:sz w:val="18"/>
                <w:szCs w:val="18"/>
              </w:rPr>
              <w:br/>
              <w:t>2.苗木规格：D=6cm，高1.5-1.8m，冠幅1.5m，分枝点0.8-1m，全冠，4分枝及以上主分株，树冠广阔，株形饱满，枝形优美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1BFC8EB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211" w:type="dxa"/>
            <w:tcBorders>
              <w:top w:val="nil"/>
              <w:left w:val="nil"/>
              <w:bottom w:val="single" w:sz="4" w:space="0" w:color="auto"/>
              <w:right w:val="single" w:sz="4" w:space="0" w:color="auto"/>
            </w:tcBorders>
            <w:noWrap/>
            <w:vAlign w:val="center"/>
            <w:hideMark/>
          </w:tcPr>
          <w:p w14:paraId="42FBB56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29.00</w:t>
            </w:r>
          </w:p>
        </w:tc>
        <w:tc>
          <w:tcPr>
            <w:tcW w:w="801" w:type="dxa"/>
            <w:tcBorders>
              <w:top w:val="nil"/>
              <w:left w:val="nil"/>
              <w:bottom w:val="single" w:sz="4" w:space="0" w:color="auto"/>
              <w:right w:val="single" w:sz="4" w:space="0" w:color="auto"/>
            </w:tcBorders>
            <w:noWrap/>
            <w:vAlign w:val="center"/>
            <w:hideMark/>
          </w:tcPr>
          <w:p w14:paraId="4D6C2A9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49AA660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16661BD"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18C38B2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8</w:t>
            </w:r>
          </w:p>
        </w:tc>
        <w:tc>
          <w:tcPr>
            <w:tcW w:w="1335" w:type="dxa"/>
            <w:tcBorders>
              <w:top w:val="nil"/>
              <w:left w:val="nil"/>
              <w:bottom w:val="single" w:sz="4" w:space="0" w:color="auto"/>
              <w:right w:val="single" w:sz="4" w:space="0" w:color="auto"/>
            </w:tcBorders>
            <w:vAlign w:val="center"/>
            <w:hideMark/>
          </w:tcPr>
          <w:p w14:paraId="20BD807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050103003001</w:t>
            </w:r>
          </w:p>
        </w:tc>
        <w:tc>
          <w:tcPr>
            <w:tcW w:w="1150" w:type="dxa"/>
            <w:tcBorders>
              <w:top w:val="nil"/>
              <w:left w:val="nil"/>
              <w:bottom w:val="single" w:sz="4" w:space="0" w:color="auto"/>
              <w:right w:val="single" w:sz="4" w:space="0" w:color="auto"/>
            </w:tcBorders>
            <w:vAlign w:val="center"/>
            <w:hideMark/>
          </w:tcPr>
          <w:p w14:paraId="20F69C1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183" w:type="dxa"/>
            <w:tcBorders>
              <w:top w:val="nil"/>
              <w:left w:val="nil"/>
              <w:bottom w:val="single" w:sz="4" w:space="0" w:color="auto"/>
              <w:right w:val="single" w:sz="4" w:space="0" w:color="auto"/>
            </w:tcBorders>
            <w:vAlign w:val="center"/>
            <w:hideMark/>
          </w:tcPr>
          <w:p w14:paraId="2FCEFB0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1.种类:红叶石楠</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3281A2E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32540DF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184.20</w:t>
            </w:r>
          </w:p>
        </w:tc>
        <w:tc>
          <w:tcPr>
            <w:tcW w:w="801" w:type="dxa"/>
            <w:tcBorders>
              <w:top w:val="nil"/>
              <w:left w:val="nil"/>
              <w:bottom w:val="single" w:sz="4" w:space="0" w:color="auto"/>
              <w:right w:val="single" w:sz="4" w:space="0" w:color="auto"/>
            </w:tcBorders>
            <w:noWrap/>
            <w:vAlign w:val="center"/>
            <w:hideMark/>
          </w:tcPr>
          <w:p w14:paraId="5DA90C4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3949058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3D311E2"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0FC06B0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9</w:t>
            </w:r>
          </w:p>
        </w:tc>
        <w:tc>
          <w:tcPr>
            <w:tcW w:w="1335" w:type="dxa"/>
            <w:tcBorders>
              <w:top w:val="nil"/>
              <w:left w:val="nil"/>
              <w:bottom w:val="single" w:sz="4" w:space="0" w:color="auto"/>
              <w:right w:val="single" w:sz="4" w:space="0" w:color="auto"/>
            </w:tcBorders>
            <w:vAlign w:val="center"/>
            <w:hideMark/>
          </w:tcPr>
          <w:p w14:paraId="63D5A29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050103003002</w:t>
            </w:r>
          </w:p>
        </w:tc>
        <w:tc>
          <w:tcPr>
            <w:tcW w:w="1150" w:type="dxa"/>
            <w:tcBorders>
              <w:top w:val="nil"/>
              <w:left w:val="nil"/>
              <w:bottom w:val="single" w:sz="4" w:space="0" w:color="auto"/>
              <w:right w:val="single" w:sz="4" w:space="0" w:color="auto"/>
            </w:tcBorders>
            <w:vAlign w:val="center"/>
            <w:hideMark/>
          </w:tcPr>
          <w:p w14:paraId="15CB283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183" w:type="dxa"/>
            <w:tcBorders>
              <w:top w:val="nil"/>
              <w:left w:val="nil"/>
              <w:bottom w:val="single" w:sz="4" w:space="0" w:color="auto"/>
              <w:right w:val="single" w:sz="4" w:space="0" w:color="auto"/>
            </w:tcBorders>
            <w:vAlign w:val="center"/>
            <w:hideMark/>
          </w:tcPr>
          <w:p w14:paraId="2DD18F2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1.种类:小叶黄杨</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5B6DC39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1CF4DAA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481.50</w:t>
            </w:r>
          </w:p>
        </w:tc>
        <w:tc>
          <w:tcPr>
            <w:tcW w:w="801" w:type="dxa"/>
            <w:tcBorders>
              <w:top w:val="nil"/>
              <w:left w:val="nil"/>
              <w:bottom w:val="single" w:sz="4" w:space="0" w:color="auto"/>
              <w:right w:val="single" w:sz="4" w:space="0" w:color="auto"/>
            </w:tcBorders>
            <w:noWrap/>
            <w:vAlign w:val="center"/>
            <w:hideMark/>
          </w:tcPr>
          <w:p w14:paraId="787458D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2280D75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94D65F4"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1361D1B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10</w:t>
            </w:r>
          </w:p>
        </w:tc>
        <w:tc>
          <w:tcPr>
            <w:tcW w:w="1335" w:type="dxa"/>
            <w:tcBorders>
              <w:top w:val="nil"/>
              <w:left w:val="nil"/>
              <w:bottom w:val="single" w:sz="4" w:space="0" w:color="auto"/>
              <w:right w:val="single" w:sz="4" w:space="0" w:color="auto"/>
            </w:tcBorders>
            <w:vAlign w:val="center"/>
            <w:hideMark/>
          </w:tcPr>
          <w:p w14:paraId="2AB6047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050103003003</w:t>
            </w:r>
          </w:p>
        </w:tc>
        <w:tc>
          <w:tcPr>
            <w:tcW w:w="1150" w:type="dxa"/>
            <w:tcBorders>
              <w:top w:val="nil"/>
              <w:left w:val="nil"/>
              <w:bottom w:val="single" w:sz="4" w:space="0" w:color="auto"/>
              <w:right w:val="single" w:sz="4" w:space="0" w:color="auto"/>
            </w:tcBorders>
            <w:vAlign w:val="center"/>
            <w:hideMark/>
          </w:tcPr>
          <w:p w14:paraId="23D5ED3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183" w:type="dxa"/>
            <w:tcBorders>
              <w:top w:val="nil"/>
              <w:left w:val="nil"/>
              <w:bottom w:val="single" w:sz="4" w:space="0" w:color="auto"/>
              <w:right w:val="single" w:sz="4" w:space="0" w:color="auto"/>
            </w:tcBorders>
            <w:vAlign w:val="center"/>
            <w:hideMark/>
          </w:tcPr>
          <w:p w14:paraId="60F9783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1.种类:金森女贞</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5D84F89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5142B92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546.80</w:t>
            </w:r>
          </w:p>
        </w:tc>
        <w:tc>
          <w:tcPr>
            <w:tcW w:w="801" w:type="dxa"/>
            <w:tcBorders>
              <w:top w:val="nil"/>
              <w:left w:val="nil"/>
              <w:bottom w:val="single" w:sz="4" w:space="0" w:color="auto"/>
              <w:right w:val="single" w:sz="4" w:space="0" w:color="auto"/>
            </w:tcBorders>
            <w:noWrap/>
            <w:vAlign w:val="center"/>
            <w:hideMark/>
          </w:tcPr>
          <w:p w14:paraId="07C64C1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5D61BAF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218B804E"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794CF02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11</w:t>
            </w:r>
          </w:p>
        </w:tc>
        <w:tc>
          <w:tcPr>
            <w:tcW w:w="1335" w:type="dxa"/>
            <w:tcBorders>
              <w:top w:val="nil"/>
              <w:left w:val="nil"/>
              <w:bottom w:val="single" w:sz="4" w:space="0" w:color="auto"/>
              <w:right w:val="single" w:sz="4" w:space="0" w:color="auto"/>
            </w:tcBorders>
            <w:vAlign w:val="center"/>
            <w:hideMark/>
          </w:tcPr>
          <w:p w14:paraId="17A69A1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050103003004</w:t>
            </w:r>
          </w:p>
        </w:tc>
        <w:tc>
          <w:tcPr>
            <w:tcW w:w="1150" w:type="dxa"/>
            <w:tcBorders>
              <w:top w:val="nil"/>
              <w:left w:val="nil"/>
              <w:bottom w:val="single" w:sz="4" w:space="0" w:color="auto"/>
              <w:right w:val="single" w:sz="4" w:space="0" w:color="auto"/>
            </w:tcBorders>
            <w:vAlign w:val="center"/>
            <w:hideMark/>
          </w:tcPr>
          <w:p w14:paraId="6D72DAA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183" w:type="dxa"/>
            <w:tcBorders>
              <w:top w:val="nil"/>
              <w:left w:val="nil"/>
              <w:bottom w:val="single" w:sz="4" w:space="0" w:color="auto"/>
              <w:right w:val="single" w:sz="4" w:space="0" w:color="auto"/>
            </w:tcBorders>
            <w:vAlign w:val="center"/>
            <w:hideMark/>
          </w:tcPr>
          <w:p w14:paraId="6A3AC7C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1.种类:小龙柏</w:t>
            </w:r>
            <w:r>
              <w:rPr>
                <w:rFonts w:ascii="宋体" w:hAnsi="宋体" w:cs="Arial" w:hint="eastAsia"/>
                <w:kern w:val="0"/>
                <w:sz w:val="18"/>
                <w:szCs w:val="18"/>
              </w:rPr>
              <w:br/>
              <w:t>2.苗木规格：高度0.3m，冠幅0.2-0.25m，平剪，20株/㎡，满植不露土，以实际覆盖面积为准</w:t>
            </w:r>
            <w:r>
              <w:rPr>
                <w:rFonts w:ascii="宋体" w:hAnsi="宋体" w:cs="Arial" w:hint="eastAsia"/>
                <w:kern w:val="0"/>
                <w:sz w:val="18"/>
                <w:szCs w:val="18"/>
              </w:rPr>
              <w:br/>
            </w:r>
            <w:r>
              <w:rPr>
                <w:rFonts w:ascii="宋体" w:hAnsi="宋体" w:cs="Arial" w:hint="eastAsia"/>
                <w:kern w:val="0"/>
                <w:sz w:val="18"/>
                <w:szCs w:val="18"/>
              </w:rPr>
              <w:lastRenderedPageBreak/>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6C0FF7F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m2</w:t>
            </w:r>
          </w:p>
        </w:tc>
        <w:tc>
          <w:tcPr>
            <w:tcW w:w="1211" w:type="dxa"/>
            <w:tcBorders>
              <w:top w:val="nil"/>
              <w:left w:val="nil"/>
              <w:bottom w:val="single" w:sz="4" w:space="0" w:color="auto"/>
              <w:right w:val="single" w:sz="4" w:space="0" w:color="auto"/>
            </w:tcBorders>
            <w:noWrap/>
            <w:vAlign w:val="center"/>
            <w:hideMark/>
          </w:tcPr>
          <w:p w14:paraId="3BA969B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386.00</w:t>
            </w:r>
          </w:p>
        </w:tc>
        <w:tc>
          <w:tcPr>
            <w:tcW w:w="801" w:type="dxa"/>
            <w:tcBorders>
              <w:top w:val="nil"/>
              <w:left w:val="nil"/>
              <w:bottom w:val="single" w:sz="4" w:space="0" w:color="auto"/>
              <w:right w:val="single" w:sz="4" w:space="0" w:color="auto"/>
            </w:tcBorders>
            <w:noWrap/>
            <w:vAlign w:val="center"/>
            <w:hideMark/>
          </w:tcPr>
          <w:p w14:paraId="6D48A1E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1678561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1EB3E77F" w14:textId="77777777" w:rsidTr="00061130">
        <w:trPr>
          <w:trHeight w:val="1300"/>
        </w:trPr>
        <w:tc>
          <w:tcPr>
            <w:tcW w:w="492" w:type="dxa"/>
            <w:tcBorders>
              <w:top w:val="nil"/>
              <w:left w:val="single" w:sz="4" w:space="0" w:color="auto"/>
              <w:bottom w:val="single" w:sz="4" w:space="0" w:color="auto"/>
              <w:right w:val="single" w:sz="4" w:space="0" w:color="auto"/>
            </w:tcBorders>
            <w:vAlign w:val="center"/>
            <w:hideMark/>
          </w:tcPr>
          <w:p w14:paraId="7FC602E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12</w:t>
            </w:r>
          </w:p>
        </w:tc>
        <w:tc>
          <w:tcPr>
            <w:tcW w:w="1335" w:type="dxa"/>
            <w:tcBorders>
              <w:top w:val="nil"/>
              <w:left w:val="nil"/>
              <w:bottom w:val="single" w:sz="4" w:space="0" w:color="auto"/>
              <w:right w:val="single" w:sz="4" w:space="0" w:color="auto"/>
            </w:tcBorders>
            <w:vAlign w:val="center"/>
            <w:hideMark/>
          </w:tcPr>
          <w:p w14:paraId="6A6A5E9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050103003005</w:t>
            </w:r>
          </w:p>
        </w:tc>
        <w:tc>
          <w:tcPr>
            <w:tcW w:w="1150" w:type="dxa"/>
            <w:tcBorders>
              <w:top w:val="nil"/>
              <w:left w:val="nil"/>
              <w:bottom w:val="single" w:sz="4" w:space="0" w:color="auto"/>
              <w:right w:val="single" w:sz="4" w:space="0" w:color="auto"/>
            </w:tcBorders>
            <w:vAlign w:val="center"/>
            <w:hideMark/>
          </w:tcPr>
          <w:p w14:paraId="0DBAA3E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183" w:type="dxa"/>
            <w:tcBorders>
              <w:top w:val="nil"/>
              <w:left w:val="nil"/>
              <w:bottom w:val="single" w:sz="4" w:space="0" w:color="auto"/>
              <w:right w:val="single" w:sz="4" w:space="0" w:color="auto"/>
            </w:tcBorders>
            <w:vAlign w:val="center"/>
            <w:hideMark/>
          </w:tcPr>
          <w:p w14:paraId="4C2E12A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1.种类:胶东卫矛</w:t>
            </w:r>
            <w:r>
              <w:rPr>
                <w:rFonts w:ascii="宋体" w:hAnsi="宋体" w:cs="Arial" w:hint="eastAsia"/>
                <w:kern w:val="0"/>
                <w:sz w:val="18"/>
                <w:szCs w:val="18"/>
              </w:rPr>
              <w:br/>
              <w:t>2.苗木规格：H=30-35cm，P=25-30cm，36株/㎡，选用生长旺盛植株，栽植不露土，精品苗</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4" w:type="dxa"/>
            <w:tcBorders>
              <w:top w:val="nil"/>
              <w:left w:val="nil"/>
              <w:bottom w:val="single" w:sz="4" w:space="0" w:color="auto"/>
              <w:right w:val="single" w:sz="4" w:space="0" w:color="auto"/>
            </w:tcBorders>
            <w:vAlign w:val="center"/>
            <w:hideMark/>
          </w:tcPr>
          <w:p w14:paraId="1E8F878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034F62F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433.20</w:t>
            </w:r>
          </w:p>
        </w:tc>
        <w:tc>
          <w:tcPr>
            <w:tcW w:w="801" w:type="dxa"/>
            <w:tcBorders>
              <w:top w:val="nil"/>
              <w:left w:val="nil"/>
              <w:bottom w:val="single" w:sz="4" w:space="0" w:color="auto"/>
              <w:right w:val="single" w:sz="4" w:space="0" w:color="auto"/>
            </w:tcBorders>
            <w:noWrap/>
            <w:vAlign w:val="center"/>
            <w:hideMark/>
          </w:tcPr>
          <w:p w14:paraId="17939F0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1548A37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08CCB67" w14:textId="77777777" w:rsidTr="00061130">
        <w:trPr>
          <w:trHeight w:val="1083"/>
        </w:trPr>
        <w:tc>
          <w:tcPr>
            <w:tcW w:w="492" w:type="dxa"/>
            <w:tcBorders>
              <w:top w:val="nil"/>
              <w:left w:val="single" w:sz="4" w:space="0" w:color="auto"/>
              <w:bottom w:val="single" w:sz="4" w:space="0" w:color="auto"/>
              <w:right w:val="single" w:sz="4" w:space="0" w:color="auto"/>
            </w:tcBorders>
            <w:vAlign w:val="center"/>
            <w:hideMark/>
          </w:tcPr>
          <w:p w14:paraId="76C4AFC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13</w:t>
            </w:r>
          </w:p>
        </w:tc>
        <w:tc>
          <w:tcPr>
            <w:tcW w:w="1335" w:type="dxa"/>
            <w:tcBorders>
              <w:top w:val="nil"/>
              <w:left w:val="nil"/>
              <w:bottom w:val="single" w:sz="4" w:space="0" w:color="auto"/>
              <w:right w:val="single" w:sz="4" w:space="0" w:color="auto"/>
            </w:tcBorders>
            <w:vAlign w:val="center"/>
            <w:hideMark/>
          </w:tcPr>
          <w:p w14:paraId="729756E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050103016001</w:t>
            </w:r>
          </w:p>
        </w:tc>
        <w:tc>
          <w:tcPr>
            <w:tcW w:w="1150" w:type="dxa"/>
            <w:tcBorders>
              <w:top w:val="nil"/>
              <w:left w:val="nil"/>
              <w:bottom w:val="single" w:sz="4" w:space="0" w:color="auto"/>
              <w:right w:val="single" w:sz="4" w:space="0" w:color="auto"/>
            </w:tcBorders>
            <w:vAlign w:val="center"/>
            <w:hideMark/>
          </w:tcPr>
          <w:p w14:paraId="32EEBDC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183" w:type="dxa"/>
            <w:tcBorders>
              <w:top w:val="nil"/>
              <w:left w:val="nil"/>
              <w:bottom w:val="single" w:sz="4" w:space="0" w:color="auto"/>
              <w:right w:val="single" w:sz="4" w:space="0" w:color="auto"/>
            </w:tcBorders>
            <w:vAlign w:val="center"/>
            <w:hideMark/>
          </w:tcPr>
          <w:p w14:paraId="0BF45D7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4.备注：冷季型草坪草种混播，满植不露土，以实际覆盖面积为准</w:t>
            </w:r>
          </w:p>
        </w:tc>
        <w:tc>
          <w:tcPr>
            <w:tcW w:w="534" w:type="dxa"/>
            <w:tcBorders>
              <w:top w:val="nil"/>
              <w:left w:val="nil"/>
              <w:bottom w:val="single" w:sz="4" w:space="0" w:color="auto"/>
              <w:right w:val="single" w:sz="4" w:space="0" w:color="auto"/>
            </w:tcBorders>
            <w:vAlign w:val="center"/>
            <w:hideMark/>
          </w:tcPr>
          <w:p w14:paraId="38B302C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467DCCD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12070.00</w:t>
            </w:r>
          </w:p>
        </w:tc>
        <w:tc>
          <w:tcPr>
            <w:tcW w:w="801" w:type="dxa"/>
            <w:tcBorders>
              <w:top w:val="nil"/>
              <w:left w:val="nil"/>
              <w:bottom w:val="single" w:sz="4" w:space="0" w:color="auto"/>
              <w:right w:val="single" w:sz="4" w:space="0" w:color="auto"/>
            </w:tcBorders>
            <w:noWrap/>
            <w:vAlign w:val="center"/>
            <w:hideMark/>
          </w:tcPr>
          <w:p w14:paraId="6327C09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07158B4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8541B6E" w14:textId="77777777" w:rsidTr="00061130">
        <w:trPr>
          <w:trHeight w:val="650"/>
        </w:trPr>
        <w:tc>
          <w:tcPr>
            <w:tcW w:w="492" w:type="dxa"/>
            <w:tcBorders>
              <w:top w:val="nil"/>
              <w:left w:val="single" w:sz="4" w:space="0" w:color="auto"/>
              <w:bottom w:val="single" w:sz="4" w:space="0" w:color="auto"/>
              <w:right w:val="single" w:sz="4" w:space="0" w:color="auto"/>
            </w:tcBorders>
            <w:vAlign w:val="center"/>
            <w:hideMark/>
          </w:tcPr>
          <w:p w14:paraId="1464197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14</w:t>
            </w:r>
          </w:p>
        </w:tc>
        <w:tc>
          <w:tcPr>
            <w:tcW w:w="1335" w:type="dxa"/>
            <w:tcBorders>
              <w:top w:val="nil"/>
              <w:left w:val="nil"/>
              <w:bottom w:val="single" w:sz="4" w:space="0" w:color="auto"/>
              <w:right w:val="single" w:sz="4" w:space="0" w:color="auto"/>
            </w:tcBorders>
            <w:vAlign w:val="center"/>
            <w:hideMark/>
          </w:tcPr>
          <w:p w14:paraId="5F32BFE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050101005001</w:t>
            </w:r>
          </w:p>
        </w:tc>
        <w:tc>
          <w:tcPr>
            <w:tcW w:w="1150" w:type="dxa"/>
            <w:tcBorders>
              <w:top w:val="nil"/>
              <w:left w:val="nil"/>
              <w:bottom w:val="single" w:sz="4" w:space="0" w:color="auto"/>
              <w:right w:val="single" w:sz="4" w:space="0" w:color="auto"/>
            </w:tcBorders>
            <w:vAlign w:val="center"/>
            <w:hideMark/>
          </w:tcPr>
          <w:p w14:paraId="38F8E58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整理绿化用地</w:t>
            </w:r>
          </w:p>
        </w:tc>
        <w:tc>
          <w:tcPr>
            <w:tcW w:w="3183" w:type="dxa"/>
            <w:tcBorders>
              <w:top w:val="nil"/>
              <w:left w:val="nil"/>
              <w:bottom w:val="single" w:sz="4" w:space="0" w:color="auto"/>
              <w:right w:val="single" w:sz="4" w:space="0" w:color="auto"/>
            </w:tcBorders>
            <w:vAlign w:val="center"/>
            <w:hideMark/>
          </w:tcPr>
          <w:p w14:paraId="3F8B0387" w14:textId="77777777" w:rsidR="00061130" w:rsidRDefault="00061130">
            <w:pPr>
              <w:widowControl/>
              <w:spacing w:after="240"/>
              <w:jc w:val="left"/>
              <w:rPr>
                <w:rFonts w:ascii="宋体" w:hAnsi="宋体" w:cs="Arial"/>
                <w:kern w:val="0"/>
                <w:sz w:val="18"/>
                <w:szCs w:val="18"/>
              </w:rPr>
            </w:pPr>
            <w:r>
              <w:rPr>
                <w:rFonts w:ascii="宋体" w:hAnsi="宋体" w:cs="Arial" w:hint="eastAsia"/>
                <w:kern w:val="0"/>
                <w:sz w:val="18"/>
                <w:szCs w:val="18"/>
              </w:rPr>
              <w:t>1.工作内容：微地形整理、平整、粗耙、细耙、捡拾杂物</w:t>
            </w:r>
          </w:p>
        </w:tc>
        <w:tc>
          <w:tcPr>
            <w:tcW w:w="534" w:type="dxa"/>
            <w:tcBorders>
              <w:top w:val="nil"/>
              <w:left w:val="nil"/>
              <w:bottom w:val="single" w:sz="4" w:space="0" w:color="auto"/>
              <w:right w:val="single" w:sz="4" w:space="0" w:color="auto"/>
            </w:tcBorders>
            <w:vAlign w:val="center"/>
            <w:hideMark/>
          </w:tcPr>
          <w:p w14:paraId="5313197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211" w:type="dxa"/>
            <w:tcBorders>
              <w:top w:val="nil"/>
              <w:left w:val="nil"/>
              <w:bottom w:val="single" w:sz="4" w:space="0" w:color="auto"/>
              <w:right w:val="single" w:sz="4" w:space="0" w:color="auto"/>
            </w:tcBorders>
            <w:noWrap/>
            <w:vAlign w:val="center"/>
            <w:hideMark/>
          </w:tcPr>
          <w:p w14:paraId="1EC42E9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14103.70</w:t>
            </w:r>
          </w:p>
        </w:tc>
        <w:tc>
          <w:tcPr>
            <w:tcW w:w="801" w:type="dxa"/>
            <w:tcBorders>
              <w:top w:val="nil"/>
              <w:left w:val="nil"/>
              <w:bottom w:val="single" w:sz="4" w:space="0" w:color="auto"/>
              <w:right w:val="single" w:sz="4" w:space="0" w:color="auto"/>
            </w:tcBorders>
            <w:noWrap/>
            <w:vAlign w:val="center"/>
            <w:hideMark/>
          </w:tcPr>
          <w:p w14:paraId="673C1A3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65" w:type="dxa"/>
            <w:tcBorders>
              <w:top w:val="nil"/>
              <w:left w:val="nil"/>
              <w:bottom w:val="single" w:sz="4" w:space="0" w:color="auto"/>
              <w:right w:val="single" w:sz="4" w:space="0" w:color="auto"/>
            </w:tcBorders>
            <w:noWrap/>
            <w:vAlign w:val="center"/>
            <w:hideMark/>
          </w:tcPr>
          <w:p w14:paraId="07C6952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5758AAF5" w14:textId="77777777" w:rsidTr="00061130">
        <w:trPr>
          <w:trHeight w:val="245"/>
        </w:trPr>
        <w:tc>
          <w:tcPr>
            <w:tcW w:w="492" w:type="dxa"/>
            <w:tcBorders>
              <w:top w:val="nil"/>
              <w:left w:val="single" w:sz="4" w:space="0" w:color="auto"/>
              <w:bottom w:val="single" w:sz="4" w:space="0" w:color="auto"/>
              <w:right w:val="single" w:sz="4" w:space="0" w:color="auto"/>
            </w:tcBorders>
            <w:vAlign w:val="center"/>
            <w:hideMark/>
          </w:tcPr>
          <w:p w14:paraId="7DAD423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35" w:type="dxa"/>
            <w:tcBorders>
              <w:top w:val="nil"/>
              <w:left w:val="nil"/>
              <w:bottom w:val="single" w:sz="4" w:space="0" w:color="auto"/>
              <w:right w:val="single" w:sz="4" w:space="0" w:color="auto"/>
            </w:tcBorders>
            <w:vAlign w:val="center"/>
            <w:hideMark/>
          </w:tcPr>
          <w:p w14:paraId="7AD34B5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150" w:type="dxa"/>
            <w:tcBorders>
              <w:top w:val="nil"/>
              <w:left w:val="nil"/>
              <w:bottom w:val="single" w:sz="4" w:space="0" w:color="auto"/>
              <w:right w:val="single" w:sz="4" w:space="0" w:color="auto"/>
            </w:tcBorders>
            <w:vAlign w:val="center"/>
            <w:hideMark/>
          </w:tcPr>
          <w:p w14:paraId="16FD59F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3183" w:type="dxa"/>
            <w:tcBorders>
              <w:top w:val="nil"/>
              <w:left w:val="nil"/>
              <w:bottom w:val="single" w:sz="4" w:space="0" w:color="auto"/>
              <w:right w:val="single" w:sz="4" w:space="0" w:color="auto"/>
            </w:tcBorders>
            <w:vAlign w:val="center"/>
            <w:hideMark/>
          </w:tcPr>
          <w:p w14:paraId="10701B3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4" w:type="dxa"/>
            <w:tcBorders>
              <w:top w:val="nil"/>
              <w:left w:val="nil"/>
              <w:bottom w:val="single" w:sz="4" w:space="0" w:color="auto"/>
              <w:right w:val="single" w:sz="4" w:space="0" w:color="auto"/>
            </w:tcBorders>
            <w:vAlign w:val="center"/>
            <w:hideMark/>
          </w:tcPr>
          <w:p w14:paraId="37D1BED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211" w:type="dxa"/>
            <w:tcBorders>
              <w:top w:val="nil"/>
              <w:left w:val="nil"/>
              <w:bottom w:val="single" w:sz="4" w:space="0" w:color="auto"/>
              <w:right w:val="single" w:sz="4" w:space="0" w:color="auto"/>
            </w:tcBorders>
            <w:noWrap/>
            <w:vAlign w:val="center"/>
            <w:hideMark/>
          </w:tcPr>
          <w:p w14:paraId="0493031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1" w:type="dxa"/>
            <w:tcBorders>
              <w:top w:val="nil"/>
              <w:left w:val="nil"/>
              <w:bottom w:val="single" w:sz="4" w:space="0" w:color="auto"/>
              <w:right w:val="single" w:sz="4" w:space="0" w:color="auto"/>
            </w:tcBorders>
            <w:noWrap/>
            <w:vAlign w:val="center"/>
            <w:hideMark/>
          </w:tcPr>
          <w:p w14:paraId="16EB548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65" w:type="dxa"/>
            <w:tcBorders>
              <w:top w:val="nil"/>
              <w:left w:val="nil"/>
              <w:bottom w:val="single" w:sz="4" w:space="0" w:color="auto"/>
              <w:right w:val="single" w:sz="4" w:space="0" w:color="auto"/>
            </w:tcBorders>
            <w:noWrap/>
            <w:vAlign w:val="center"/>
            <w:hideMark/>
          </w:tcPr>
          <w:p w14:paraId="5D17064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7FA358AF" w14:textId="77777777" w:rsidR="00061130" w:rsidRDefault="00061130" w:rsidP="00061130">
      <w:pPr>
        <w:jc w:val="center"/>
        <w:rPr>
          <w:sz w:val="32"/>
          <w:szCs w:val="32"/>
        </w:rPr>
      </w:pPr>
      <w:r>
        <w:rPr>
          <w:sz w:val="32"/>
          <w:szCs w:val="32"/>
        </w:rPr>
        <w:br w:type="page"/>
      </w:r>
    </w:p>
    <w:tbl>
      <w:tblPr>
        <w:tblW w:w="9684" w:type="dxa"/>
        <w:tblInd w:w="108" w:type="dxa"/>
        <w:tblLook w:val="04A0" w:firstRow="1" w:lastRow="0" w:firstColumn="1" w:lastColumn="0" w:noHBand="0" w:noVBand="1"/>
      </w:tblPr>
      <w:tblGrid>
        <w:gridCol w:w="502"/>
        <w:gridCol w:w="1508"/>
        <w:gridCol w:w="2667"/>
        <w:gridCol w:w="2382"/>
        <w:gridCol w:w="1021"/>
        <w:gridCol w:w="1604"/>
      </w:tblGrid>
      <w:tr w:rsidR="00061130" w14:paraId="41D653F1" w14:textId="77777777" w:rsidTr="00061130">
        <w:trPr>
          <w:trHeight w:val="279"/>
        </w:trPr>
        <w:tc>
          <w:tcPr>
            <w:tcW w:w="9684" w:type="dxa"/>
            <w:gridSpan w:val="6"/>
            <w:vAlign w:val="center"/>
            <w:hideMark/>
          </w:tcPr>
          <w:p w14:paraId="388E300E"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措施项目清单计价表</w:t>
            </w:r>
          </w:p>
        </w:tc>
      </w:tr>
      <w:tr w:rsidR="00061130" w14:paraId="170177D3" w14:textId="77777777" w:rsidTr="00061130">
        <w:trPr>
          <w:trHeight w:val="237"/>
        </w:trPr>
        <w:tc>
          <w:tcPr>
            <w:tcW w:w="9684" w:type="dxa"/>
            <w:gridSpan w:val="6"/>
            <w:vAlign w:val="center"/>
            <w:hideMark/>
          </w:tcPr>
          <w:p w14:paraId="565F09A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70F7A998" w14:textId="77777777" w:rsidTr="00061130">
        <w:trPr>
          <w:trHeight w:val="237"/>
        </w:trPr>
        <w:tc>
          <w:tcPr>
            <w:tcW w:w="502" w:type="dxa"/>
            <w:tcBorders>
              <w:top w:val="single" w:sz="4" w:space="0" w:color="auto"/>
              <w:left w:val="single" w:sz="4" w:space="0" w:color="auto"/>
              <w:bottom w:val="single" w:sz="4" w:space="0" w:color="auto"/>
              <w:right w:val="single" w:sz="4" w:space="0" w:color="auto"/>
            </w:tcBorders>
            <w:vAlign w:val="center"/>
            <w:hideMark/>
          </w:tcPr>
          <w:p w14:paraId="2E5EA9AD"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508" w:type="dxa"/>
            <w:tcBorders>
              <w:top w:val="single" w:sz="4" w:space="0" w:color="auto"/>
              <w:left w:val="nil"/>
              <w:bottom w:val="single" w:sz="4" w:space="0" w:color="auto"/>
              <w:right w:val="single" w:sz="4" w:space="0" w:color="auto"/>
            </w:tcBorders>
            <w:vAlign w:val="center"/>
            <w:hideMark/>
          </w:tcPr>
          <w:p w14:paraId="00A02B64"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2667" w:type="dxa"/>
            <w:tcBorders>
              <w:top w:val="single" w:sz="4" w:space="0" w:color="auto"/>
              <w:left w:val="nil"/>
              <w:bottom w:val="single" w:sz="4" w:space="0" w:color="auto"/>
              <w:right w:val="single" w:sz="4" w:space="0" w:color="auto"/>
            </w:tcBorders>
            <w:vAlign w:val="center"/>
            <w:hideMark/>
          </w:tcPr>
          <w:p w14:paraId="1BAD5121"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382" w:type="dxa"/>
            <w:tcBorders>
              <w:top w:val="single" w:sz="4" w:space="0" w:color="auto"/>
              <w:left w:val="nil"/>
              <w:bottom w:val="single" w:sz="4" w:space="0" w:color="auto"/>
              <w:right w:val="single" w:sz="4" w:space="0" w:color="auto"/>
            </w:tcBorders>
            <w:vAlign w:val="center"/>
            <w:hideMark/>
          </w:tcPr>
          <w:p w14:paraId="630E227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工作内容</w:t>
            </w:r>
          </w:p>
        </w:tc>
        <w:tc>
          <w:tcPr>
            <w:tcW w:w="1021" w:type="dxa"/>
            <w:tcBorders>
              <w:top w:val="single" w:sz="4" w:space="0" w:color="auto"/>
              <w:left w:val="nil"/>
              <w:bottom w:val="single" w:sz="4" w:space="0" w:color="auto"/>
              <w:right w:val="single" w:sz="4" w:space="0" w:color="auto"/>
            </w:tcBorders>
            <w:vAlign w:val="center"/>
            <w:hideMark/>
          </w:tcPr>
          <w:p w14:paraId="304E60B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价格（元）</w:t>
            </w:r>
          </w:p>
        </w:tc>
        <w:tc>
          <w:tcPr>
            <w:tcW w:w="1604" w:type="dxa"/>
            <w:tcBorders>
              <w:top w:val="single" w:sz="4" w:space="0" w:color="auto"/>
              <w:left w:val="nil"/>
              <w:bottom w:val="single" w:sz="4" w:space="0" w:color="auto"/>
              <w:right w:val="single" w:sz="4" w:space="0" w:color="auto"/>
            </w:tcBorders>
            <w:vAlign w:val="center"/>
            <w:hideMark/>
          </w:tcPr>
          <w:p w14:paraId="49E1A80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47E74BED"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68322DF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08" w:type="dxa"/>
            <w:tcBorders>
              <w:top w:val="nil"/>
              <w:left w:val="nil"/>
              <w:bottom w:val="single" w:sz="4" w:space="0" w:color="auto"/>
              <w:right w:val="single" w:sz="4" w:space="0" w:color="auto"/>
            </w:tcBorders>
            <w:vAlign w:val="center"/>
            <w:hideMark/>
          </w:tcPr>
          <w:p w14:paraId="681B5A3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000005</w:t>
            </w:r>
          </w:p>
        </w:tc>
        <w:tc>
          <w:tcPr>
            <w:tcW w:w="2667" w:type="dxa"/>
            <w:tcBorders>
              <w:top w:val="nil"/>
              <w:left w:val="nil"/>
              <w:bottom w:val="single" w:sz="4" w:space="0" w:color="auto"/>
              <w:right w:val="single" w:sz="4" w:space="0" w:color="auto"/>
            </w:tcBorders>
            <w:vAlign w:val="center"/>
            <w:hideMark/>
          </w:tcPr>
          <w:p w14:paraId="7C5FD95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整体工程措施项目</w:t>
            </w:r>
          </w:p>
        </w:tc>
        <w:tc>
          <w:tcPr>
            <w:tcW w:w="2382" w:type="dxa"/>
            <w:tcBorders>
              <w:top w:val="nil"/>
              <w:left w:val="nil"/>
              <w:bottom w:val="single" w:sz="4" w:space="0" w:color="auto"/>
              <w:right w:val="single" w:sz="4" w:space="0" w:color="auto"/>
            </w:tcBorders>
            <w:vAlign w:val="center"/>
            <w:hideMark/>
          </w:tcPr>
          <w:p w14:paraId="04230DF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021" w:type="dxa"/>
            <w:tcBorders>
              <w:top w:val="nil"/>
              <w:left w:val="nil"/>
              <w:bottom w:val="single" w:sz="4" w:space="0" w:color="auto"/>
              <w:right w:val="single" w:sz="4" w:space="0" w:color="auto"/>
            </w:tcBorders>
            <w:noWrap/>
            <w:vAlign w:val="center"/>
            <w:hideMark/>
          </w:tcPr>
          <w:p w14:paraId="4FDBB1B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3A3CC1E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2A586DE2"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0F58A5D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508" w:type="dxa"/>
            <w:tcBorders>
              <w:top w:val="nil"/>
              <w:left w:val="nil"/>
              <w:bottom w:val="single" w:sz="4" w:space="0" w:color="auto"/>
              <w:right w:val="single" w:sz="4" w:space="0" w:color="auto"/>
            </w:tcBorders>
            <w:vAlign w:val="center"/>
            <w:hideMark/>
          </w:tcPr>
          <w:p w14:paraId="56DF857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011601009001</w:t>
            </w:r>
          </w:p>
        </w:tc>
        <w:tc>
          <w:tcPr>
            <w:tcW w:w="2667" w:type="dxa"/>
            <w:tcBorders>
              <w:top w:val="nil"/>
              <w:left w:val="nil"/>
              <w:bottom w:val="single" w:sz="4" w:space="0" w:color="auto"/>
              <w:right w:val="single" w:sz="4" w:space="0" w:color="auto"/>
            </w:tcBorders>
            <w:vAlign w:val="center"/>
            <w:hideMark/>
          </w:tcPr>
          <w:p w14:paraId="58102E4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2" w:type="dxa"/>
            <w:tcBorders>
              <w:top w:val="nil"/>
              <w:left w:val="nil"/>
              <w:bottom w:val="single" w:sz="4" w:space="0" w:color="auto"/>
              <w:right w:val="single" w:sz="4" w:space="0" w:color="auto"/>
            </w:tcBorders>
            <w:vAlign w:val="center"/>
            <w:hideMark/>
          </w:tcPr>
          <w:p w14:paraId="7FCD146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021" w:type="dxa"/>
            <w:tcBorders>
              <w:top w:val="nil"/>
              <w:left w:val="nil"/>
              <w:bottom w:val="single" w:sz="4" w:space="0" w:color="auto"/>
              <w:right w:val="single" w:sz="4" w:space="0" w:color="auto"/>
            </w:tcBorders>
            <w:noWrap/>
            <w:vAlign w:val="center"/>
            <w:hideMark/>
          </w:tcPr>
          <w:p w14:paraId="79951B8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684E993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01BC139"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1D7C329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508" w:type="dxa"/>
            <w:tcBorders>
              <w:top w:val="nil"/>
              <w:left w:val="nil"/>
              <w:bottom w:val="single" w:sz="4" w:space="0" w:color="auto"/>
              <w:right w:val="single" w:sz="4" w:space="0" w:color="auto"/>
            </w:tcBorders>
            <w:vAlign w:val="center"/>
            <w:hideMark/>
          </w:tcPr>
          <w:p w14:paraId="40ADD39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011601008001</w:t>
            </w:r>
          </w:p>
        </w:tc>
        <w:tc>
          <w:tcPr>
            <w:tcW w:w="2667" w:type="dxa"/>
            <w:tcBorders>
              <w:top w:val="nil"/>
              <w:left w:val="nil"/>
              <w:bottom w:val="single" w:sz="4" w:space="0" w:color="auto"/>
              <w:right w:val="single" w:sz="4" w:space="0" w:color="auto"/>
            </w:tcBorders>
            <w:vAlign w:val="center"/>
            <w:hideMark/>
          </w:tcPr>
          <w:p w14:paraId="679B816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2" w:type="dxa"/>
            <w:tcBorders>
              <w:top w:val="nil"/>
              <w:left w:val="nil"/>
              <w:bottom w:val="single" w:sz="4" w:space="0" w:color="auto"/>
              <w:right w:val="single" w:sz="4" w:space="0" w:color="auto"/>
            </w:tcBorders>
            <w:vAlign w:val="center"/>
            <w:hideMark/>
          </w:tcPr>
          <w:p w14:paraId="53BF363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021" w:type="dxa"/>
            <w:tcBorders>
              <w:top w:val="nil"/>
              <w:left w:val="nil"/>
              <w:bottom w:val="single" w:sz="4" w:space="0" w:color="auto"/>
              <w:right w:val="single" w:sz="4" w:space="0" w:color="auto"/>
            </w:tcBorders>
            <w:noWrap/>
            <w:vAlign w:val="center"/>
            <w:hideMark/>
          </w:tcPr>
          <w:p w14:paraId="698EA20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1FEA07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320C90B8"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73D09E5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508" w:type="dxa"/>
            <w:tcBorders>
              <w:top w:val="nil"/>
              <w:left w:val="nil"/>
              <w:bottom w:val="single" w:sz="4" w:space="0" w:color="auto"/>
              <w:right w:val="single" w:sz="4" w:space="0" w:color="auto"/>
            </w:tcBorders>
            <w:vAlign w:val="center"/>
            <w:hideMark/>
          </w:tcPr>
          <w:p w14:paraId="255677F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011601007001</w:t>
            </w:r>
          </w:p>
        </w:tc>
        <w:tc>
          <w:tcPr>
            <w:tcW w:w="2667" w:type="dxa"/>
            <w:tcBorders>
              <w:top w:val="nil"/>
              <w:left w:val="nil"/>
              <w:bottom w:val="single" w:sz="4" w:space="0" w:color="auto"/>
              <w:right w:val="single" w:sz="4" w:space="0" w:color="auto"/>
            </w:tcBorders>
            <w:vAlign w:val="center"/>
            <w:hideMark/>
          </w:tcPr>
          <w:p w14:paraId="014455C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2" w:type="dxa"/>
            <w:tcBorders>
              <w:top w:val="nil"/>
              <w:left w:val="nil"/>
              <w:bottom w:val="single" w:sz="4" w:space="0" w:color="auto"/>
              <w:right w:val="single" w:sz="4" w:space="0" w:color="auto"/>
            </w:tcBorders>
            <w:vAlign w:val="center"/>
            <w:hideMark/>
          </w:tcPr>
          <w:p w14:paraId="359ABAF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021" w:type="dxa"/>
            <w:tcBorders>
              <w:top w:val="nil"/>
              <w:left w:val="nil"/>
              <w:bottom w:val="single" w:sz="4" w:space="0" w:color="auto"/>
              <w:right w:val="single" w:sz="4" w:space="0" w:color="auto"/>
            </w:tcBorders>
            <w:noWrap/>
            <w:vAlign w:val="center"/>
            <w:hideMark/>
          </w:tcPr>
          <w:p w14:paraId="0C032DC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710042B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27CADCD4" w14:textId="77777777" w:rsidTr="00061130">
        <w:trPr>
          <w:trHeight w:val="1676"/>
        </w:trPr>
        <w:tc>
          <w:tcPr>
            <w:tcW w:w="502" w:type="dxa"/>
            <w:tcBorders>
              <w:top w:val="nil"/>
              <w:left w:val="single" w:sz="4" w:space="0" w:color="auto"/>
              <w:bottom w:val="single" w:sz="4" w:space="0" w:color="auto"/>
              <w:right w:val="single" w:sz="4" w:space="0" w:color="auto"/>
            </w:tcBorders>
            <w:vAlign w:val="center"/>
            <w:hideMark/>
          </w:tcPr>
          <w:p w14:paraId="2718B0B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508" w:type="dxa"/>
            <w:tcBorders>
              <w:top w:val="nil"/>
              <w:left w:val="nil"/>
              <w:bottom w:val="single" w:sz="4" w:space="0" w:color="auto"/>
              <w:right w:val="single" w:sz="4" w:space="0" w:color="auto"/>
            </w:tcBorders>
            <w:vAlign w:val="center"/>
            <w:hideMark/>
          </w:tcPr>
          <w:p w14:paraId="793F6BE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011601006001</w:t>
            </w:r>
          </w:p>
        </w:tc>
        <w:tc>
          <w:tcPr>
            <w:tcW w:w="2667" w:type="dxa"/>
            <w:tcBorders>
              <w:top w:val="nil"/>
              <w:left w:val="nil"/>
              <w:bottom w:val="single" w:sz="4" w:space="0" w:color="auto"/>
              <w:right w:val="single" w:sz="4" w:space="0" w:color="auto"/>
            </w:tcBorders>
            <w:vAlign w:val="center"/>
            <w:hideMark/>
          </w:tcPr>
          <w:p w14:paraId="111CB6C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2" w:type="dxa"/>
            <w:tcBorders>
              <w:top w:val="nil"/>
              <w:left w:val="nil"/>
              <w:bottom w:val="single" w:sz="4" w:space="0" w:color="auto"/>
              <w:right w:val="single" w:sz="4" w:space="0" w:color="auto"/>
            </w:tcBorders>
            <w:vAlign w:val="center"/>
            <w:hideMark/>
          </w:tcPr>
          <w:p w14:paraId="159C82A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为进行建设工程施工所需的生活和生产用的临时建(构)筑物和其他临时设施。包括临时设施的搭设、移拆、维修、清理、拆除后恢复等，以及因修建临时设施应由承包人所负责的有关内容</w:t>
            </w:r>
          </w:p>
        </w:tc>
        <w:tc>
          <w:tcPr>
            <w:tcW w:w="1021" w:type="dxa"/>
            <w:tcBorders>
              <w:top w:val="nil"/>
              <w:left w:val="nil"/>
              <w:bottom w:val="single" w:sz="4" w:space="0" w:color="auto"/>
              <w:right w:val="single" w:sz="4" w:space="0" w:color="auto"/>
            </w:tcBorders>
            <w:noWrap/>
            <w:vAlign w:val="center"/>
            <w:hideMark/>
          </w:tcPr>
          <w:p w14:paraId="304D076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1621BFE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4AA6C8EC"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2C866C6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08" w:type="dxa"/>
            <w:tcBorders>
              <w:top w:val="nil"/>
              <w:left w:val="nil"/>
              <w:bottom w:val="single" w:sz="4" w:space="0" w:color="auto"/>
              <w:right w:val="single" w:sz="4" w:space="0" w:color="auto"/>
            </w:tcBorders>
            <w:vAlign w:val="center"/>
            <w:hideMark/>
          </w:tcPr>
          <w:p w14:paraId="3BFAB9B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000002</w:t>
            </w:r>
          </w:p>
        </w:tc>
        <w:tc>
          <w:tcPr>
            <w:tcW w:w="2667" w:type="dxa"/>
            <w:tcBorders>
              <w:top w:val="nil"/>
              <w:left w:val="nil"/>
              <w:bottom w:val="single" w:sz="4" w:space="0" w:color="auto"/>
              <w:right w:val="single" w:sz="4" w:space="0" w:color="auto"/>
            </w:tcBorders>
            <w:vAlign w:val="center"/>
            <w:hideMark/>
          </w:tcPr>
          <w:p w14:paraId="1CB4523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2382" w:type="dxa"/>
            <w:tcBorders>
              <w:top w:val="nil"/>
              <w:left w:val="nil"/>
              <w:bottom w:val="single" w:sz="4" w:space="0" w:color="auto"/>
              <w:right w:val="single" w:sz="4" w:space="0" w:color="auto"/>
            </w:tcBorders>
            <w:vAlign w:val="center"/>
            <w:hideMark/>
          </w:tcPr>
          <w:p w14:paraId="4CC2D78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021" w:type="dxa"/>
            <w:tcBorders>
              <w:top w:val="nil"/>
              <w:left w:val="nil"/>
              <w:bottom w:val="single" w:sz="4" w:space="0" w:color="auto"/>
              <w:right w:val="single" w:sz="4" w:space="0" w:color="auto"/>
            </w:tcBorders>
            <w:noWrap/>
            <w:vAlign w:val="center"/>
            <w:hideMark/>
          </w:tcPr>
          <w:p w14:paraId="69D438A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0D8F39B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13C275A6" w14:textId="77777777" w:rsidTr="00061130">
        <w:trPr>
          <w:trHeight w:val="237"/>
        </w:trPr>
        <w:tc>
          <w:tcPr>
            <w:tcW w:w="502" w:type="dxa"/>
            <w:tcBorders>
              <w:top w:val="nil"/>
              <w:left w:val="single" w:sz="4" w:space="0" w:color="auto"/>
              <w:bottom w:val="single" w:sz="4" w:space="0" w:color="auto"/>
              <w:right w:val="single" w:sz="4" w:space="0" w:color="auto"/>
            </w:tcBorders>
            <w:vAlign w:val="center"/>
            <w:hideMark/>
          </w:tcPr>
          <w:p w14:paraId="7B76E79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08" w:type="dxa"/>
            <w:tcBorders>
              <w:top w:val="nil"/>
              <w:left w:val="nil"/>
              <w:bottom w:val="single" w:sz="4" w:space="0" w:color="auto"/>
              <w:right w:val="single" w:sz="4" w:space="0" w:color="auto"/>
            </w:tcBorders>
            <w:vAlign w:val="center"/>
            <w:hideMark/>
          </w:tcPr>
          <w:p w14:paraId="1B9F6E3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000003</w:t>
            </w:r>
          </w:p>
        </w:tc>
        <w:tc>
          <w:tcPr>
            <w:tcW w:w="2667" w:type="dxa"/>
            <w:tcBorders>
              <w:top w:val="nil"/>
              <w:left w:val="nil"/>
              <w:bottom w:val="single" w:sz="4" w:space="0" w:color="auto"/>
              <w:right w:val="single" w:sz="4" w:space="0" w:color="auto"/>
            </w:tcBorders>
            <w:vAlign w:val="center"/>
            <w:hideMark/>
          </w:tcPr>
          <w:p w14:paraId="4E54E0A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2382" w:type="dxa"/>
            <w:tcBorders>
              <w:top w:val="nil"/>
              <w:left w:val="nil"/>
              <w:bottom w:val="single" w:sz="4" w:space="0" w:color="auto"/>
              <w:right w:val="single" w:sz="4" w:space="0" w:color="auto"/>
            </w:tcBorders>
            <w:vAlign w:val="center"/>
            <w:hideMark/>
          </w:tcPr>
          <w:p w14:paraId="293BD70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021" w:type="dxa"/>
            <w:tcBorders>
              <w:top w:val="nil"/>
              <w:left w:val="nil"/>
              <w:bottom w:val="single" w:sz="4" w:space="0" w:color="auto"/>
              <w:right w:val="single" w:sz="4" w:space="0" w:color="auto"/>
            </w:tcBorders>
            <w:noWrap/>
            <w:vAlign w:val="center"/>
            <w:hideMark/>
          </w:tcPr>
          <w:p w14:paraId="77B5691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058D2B4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770FD57" w14:textId="77777777" w:rsidTr="00061130">
        <w:trPr>
          <w:trHeight w:val="1257"/>
        </w:trPr>
        <w:tc>
          <w:tcPr>
            <w:tcW w:w="502" w:type="dxa"/>
            <w:tcBorders>
              <w:top w:val="nil"/>
              <w:left w:val="single" w:sz="4" w:space="0" w:color="auto"/>
              <w:bottom w:val="single" w:sz="4" w:space="0" w:color="auto"/>
              <w:right w:val="single" w:sz="4" w:space="0" w:color="auto"/>
            </w:tcBorders>
            <w:vAlign w:val="center"/>
            <w:hideMark/>
          </w:tcPr>
          <w:p w14:paraId="26282AE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508" w:type="dxa"/>
            <w:tcBorders>
              <w:top w:val="nil"/>
              <w:left w:val="nil"/>
              <w:bottom w:val="single" w:sz="4" w:space="0" w:color="auto"/>
              <w:right w:val="single" w:sz="4" w:space="0" w:color="auto"/>
            </w:tcBorders>
            <w:vAlign w:val="center"/>
            <w:hideMark/>
          </w:tcPr>
          <w:p w14:paraId="6E02082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050406006001</w:t>
            </w:r>
          </w:p>
        </w:tc>
        <w:tc>
          <w:tcPr>
            <w:tcW w:w="2667" w:type="dxa"/>
            <w:tcBorders>
              <w:top w:val="nil"/>
              <w:left w:val="nil"/>
              <w:bottom w:val="single" w:sz="4" w:space="0" w:color="auto"/>
              <w:right w:val="single" w:sz="4" w:space="0" w:color="auto"/>
            </w:tcBorders>
            <w:vAlign w:val="center"/>
            <w:hideMark/>
          </w:tcPr>
          <w:p w14:paraId="5F008BA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夜间施工</w:t>
            </w:r>
          </w:p>
        </w:tc>
        <w:tc>
          <w:tcPr>
            <w:tcW w:w="2382" w:type="dxa"/>
            <w:tcBorders>
              <w:top w:val="nil"/>
              <w:left w:val="nil"/>
              <w:bottom w:val="single" w:sz="4" w:space="0" w:color="auto"/>
              <w:right w:val="single" w:sz="4" w:space="0" w:color="auto"/>
            </w:tcBorders>
            <w:vAlign w:val="center"/>
            <w:hideMark/>
          </w:tcPr>
          <w:p w14:paraId="32FA4F5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021" w:type="dxa"/>
            <w:tcBorders>
              <w:top w:val="nil"/>
              <w:left w:val="nil"/>
              <w:bottom w:val="single" w:sz="4" w:space="0" w:color="auto"/>
              <w:right w:val="single" w:sz="4" w:space="0" w:color="auto"/>
            </w:tcBorders>
            <w:noWrap/>
            <w:vAlign w:val="center"/>
            <w:hideMark/>
          </w:tcPr>
          <w:p w14:paraId="47C1EBD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75812B8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34895080" w14:textId="77777777" w:rsidTr="00061130">
        <w:trPr>
          <w:trHeight w:val="1047"/>
        </w:trPr>
        <w:tc>
          <w:tcPr>
            <w:tcW w:w="502" w:type="dxa"/>
            <w:tcBorders>
              <w:top w:val="nil"/>
              <w:left w:val="single" w:sz="4" w:space="0" w:color="auto"/>
              <w:bottom w:val="single" w:sz="4" w:space="0" w:color="auto"/>
              <w:right w:val="single" w:sz="4" w:space="0" w:color="auto"/>
            </w:tcBorders>
            <w:vAlign w:val="center"/>
            <w:hideMark/>
          </w:tcPr>
          <w:p w14:paraId="44B3DE2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508" w:type="dxa"/>
            <w:tcBorders>
              <w:top w:val="nil"/>
              <w:left w:val="nil"/>
              <w:bottom w:val="single" w:sz="4" w:space="0" w:color="auto"/>
              <w:right w:val="single" w:sz="4" w:space="0" w:color="auto"/>
            </w:tcBorders>
            <w:vAlign w:val="center"/>
            <w:hideMark/>
          </w:tcPr>
          <w:p w14:paraId="435D64A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050406008001</w:t>
            </w:r>
          </w:p>
        </w:tc>
        <w:tc>
          <w:tcPr>
            <w:tcW w:w="2667" w:type="dxa"/>
            <w:tcBorders>
              <w:top w:val="nil"/>
              <w:left w:val="nil"/>
              <w:bottom w:val="single" w:sz="4" w:space="0" w:color="auto"/>
              <w:right w:val="single" w:sz="4" w:space="0" w:color="auto"/>
            </w:tcBorders>
            <w:vAlign w:val="center"/>
            <w:hideMark/>
          </w:tcPr>
          <w:p w14:paraId="70EABA7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二次搬运</w:t>
            </w:r>
          </w:p>
        </w:tc>
        <w:tc>
          <w:tcPr>
            <w:tcW w:w="2382" w:type="dxa"/>
            <w:tcBorders>
              <w:top w:val="nil"/>
              <w:left w:val="nil"/>
              <w:bottom w:val="single" w:sz="4" w:space="0" w:color="auto"/>
              <w:right w:val="single" w:sz="4" w:space="0" w:color="auto"/>
            </w:tcBorders>
            <w:vAlign w:val="center"/>
            <w:hideMark/>
          </w:tcPr>
          <w:p w14:paraId="77FFA39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021" w:type="dxa"/>
            <w:tcBorders>
              <w:top w:val="nil"/>
              <w:left w:val="nil"/>
              <w:bottom w:val="single" w:sz="4" w:space="0" w:color="auto"/>
              <w:right w:val="single" w:sz="4" w:space="0" w:color="auto"/>
            </w:tcBorders>
            <w:noWrap/>
            <w:vAlign w:val="center"/>
            <w:hideMark/>
          </w:tcPr>
          <w:p w14:paraId="2532F12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2E5957C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2FCDF096" w14:textId="77777777" w:rsidTr="00061130">
        <w:trPr>
          <w:trHeight w:val="1676"/>
        </w:trPr>
        <w:tc>
          <w:tcPr>
            <w:tcW w:w="502" w:type="dxa"/>
            <w:tcBorders>
              <w:top w:val="nil"/>
              <w:left w:val="single" w:sz="4" w:space="0" w:color="auto"/>
              <w:bottom w:val="single" w:sz="4" w:space="0" w:color="auto"/>
              <w:right w:val="single" w:sz="4" w:space="0" w:color="auto"/>
            </w:tcBorders>
            <w:vAlign w:val="center"/>
            <w:hideMark/>
          </w:tcPr>
          <w:p w14:paraId="12E204D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508" w:type="dxa"/>
            <w:tcBorders>
              <w:top w:val="nil"/>
              <w:left w:val="nil"/>
              <w:bottom w:val="single" w:sz="4" w:space="0" w:color="auto"/>
              <w:right w:val="single" w:sz="4" w:space="0" w:color="auto"/>
            </w:tcBorders>
            <w:vAlign w:val="center"/>
            <w:hideMark/>
          </w:tcPr>
          <w:p w14:paraId="03E134E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050406005001</w:t>
            </w:r>
          </w:p>
        </w:tc>
        <w:tc>
          <w:tcPr>
            <w:tcW w:w="2667" w:type="dxa"/>
            <w:tcBorders>
              <w:top w:val="nil"/>
              <w:left w:val="nil"/>
              <w:bottom w:val="single" w:sz="4" w:space="0" w:color="auto"/>
              <w:right w:val="single" w:sz="4" w:space="0" w:color="auto"/>
            </w:tcBorders>
            <w:vAlign w:val="center"/>
            <w:hideMark/>
          </w:tcPr>
          <w:p w14:paraId="71B7589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382" w:type="dxa"/>
            <w:tcBorders>
              <w:top w:val="nil"/>
              <w:left w:val="nil"/>
              <w:bottom w:val="single" w:sz="4" w:space="0" w:color="auto"/>
              <w:right w:val="single" w:sz="4" w:space="0" w:color="auto"/>
            </w:tcBorders>
            <w:vAlign w:val="center"/>
            <w:hideMark/>
          </w:tcPr>
          <w:p w14:paraId="21CF389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021" w:type="dxa"/>
            <w:tcBorders>
              <w:top w:val="nil"/>
              <w:left w:val="nil"/>
              <w:bottom w:val="single" w:sz="4" w:space="0" w:color="auto"/>
              <w:right w:val="single" w:sz="4" w:space="0" w:color="auto"/>
            </w:tcBorders>
            <w:noWrap/>
            <w:vAlign w:val="center"/>
            <w:hideMark/>
          </w:tcPr>
          <w:p w14:paraId="25BA72C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7CD26DD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本项目应根据工程实际情况计算措施项目费用，需分摊的应合理计算摊销费用。</w:t>
            </w:r>
          </w:p>
        </w:tc>
      </w:tr>
      <w:tr w:rsidR="00061130" w14:paraId="6CAD4537" w14:textId="77777777" w:rsidTr="00061130">
        <w:trPr>
          <w:trHeight w:val="628"/>
        </w:trPr>
        <w:tc>
          <w:tcPr>
            <w:tcW w:w="502" w:type="dxa"/>
            <w:tcBorders>
              <w:top w:val="nil"/>
              <w:left w:val="single" w:sz="4" w:space="0" w:color="auto"/>
              <w:bottom w:val="single" w:sz="4" w:space="0" w:color="auto"/>
              <w:right w:val="single" w:sz="4" w:space="0" w:color="auto"/>
            </w:tcBorders>
            <w:vAlign w:val="center"/>
            <w:hideMark/>
          </w:tcPr>
          <w:p w14:paraId="0A93659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508" w:type="dxa"/>
            <w:tcBorders>
              <w:top w:val="nil"/>
              <w:left w:val="nil"/>
              <w:bottom w:val="single" w:sz="4" w:space="0" w:color="auto"/>
              <w:right w:val="single" w:sz="4" w:space="0" w:color="auto"/>
            </w:tcBorders>
            <w:vAlign w:val="center"/>
            <w:hideMark/>
          </w:tcPr>
          <w:p w14:paraId="53ADF79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050405008001</w:t>
            </w:r>
          </w:p>
        </w:tc>
        <w:tc>
          <w:tcPr>
            <w:tcW w:w="2667" w:type="dxa"/>
            <w:tcBorders>
              <w:top w:val="nil"/>
              <w:left w:val="nil"/>
              <w:bottom w:val="single" w:sz="4" w:space="0" w:color="auto"/>
              <w:right w:val="single" w:sz="4" w:space="0" w:color="auto"/>
            </w:tcBorders>
            <w:vAlign w:val="center"/>
            <w:hideMark/>
          </w:tcPr>
          <w:p w14:paraId="53FF9D7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382" w:type="dxa"/>
            <w:tcBorders>
              <w:top w:val="nil"/>
              <w:left w:val="nil"/>
              <w:bottom w:val="single" w:sz="4" w:space="0" w:color="auto"/>
              <w:right w:val="single" w:sz="4" w:space="0" w:color="auto"/>
            </w:tcBorders>
            <w:vAlign w:val="center"/>
            <w:hideMark/>
          </w:tcPr>
          <w:p w14:paraId="1047C62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021" w:type="dxa"/>
            <w:tcBorders>
              <w:top w:val="nil"/>
              <w:left w:val="nil"/>
              <w:bottom w:val="single" w:sz="4" w:space="0" w:color="auto"/>
              <w:right w:val="single" w:sz="4" w:space="0" w:color="auto"/>
            </w:tcBorders>
            <w:noWrap/>
            <w:vAlign w:val="center"/>
            <w:hideMark/>
          </w:tcPr>
          <w:p w14:paraId="2C889DC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101ABC0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5802BD46"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4E4550E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5</w:t>
            </w:r>
          </w:p>
        </w:tc>
        <w:tc>
          <w:tcPr>
            <w:tcW w:w="1508" w:type="dxa"/>
            <w:tcBorders>
              <w:top w:val="nil"/>
              <w:left w:val="nil"/>
              <w:bottom w:val="single" w:sz="4" w:space="0" w:color="auto"/>
              <w:right w:val="single" w:sz="4" w:space="0" w:color="auto"/>
            </w:tcBorders>
            <w:vAlign w:val="center"/>
            <w:hideMark/>
          </w:tcPr>
          <w:p w14:paraId="543DACE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050406004001</w:t>
            </w:r>
          </w:p>
        </w:tc>
        <w:tc>
          <w:tcPr>
            <w:tcW w:w="2667" w:type="dxa"/>
            <w:tcBorders>
              <w:top w:val="nil"/>
              <w:left w:val="nil"/>
              <w:bottom w:val="single" w:sz="4" w:space="0" w:color="auto"/>
              <w:right w:val="single" w:sz="4" w:space="0" w:color="auto"/>
            </w:tcBorders>
            <w:vAlign w:val="center"/>
            <w:hideMark/>
          </w:tcPr>
          <w:p w14:paraId="5D1FAF0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安全生产</w:t>
            </w:r>
          </w:p>
        </w:tc>
        <w:tc>
          <w:tcPr>
            <w:tcW w:w="2382" w:type="dxa"/>
            <w:tcBorders>
              <w:top w:val="nil"/>
              <w:left w:val="nil"/>
              <w:bottom w:val="single" w:sz="4" w:space="0" w:color="auto"/>
              <w:right w:val="single" w:sz="4" w:space="0" w:color="auto"/>
            </w:tcBorders>
            <w:vAlign w:val="center"/>
            <w:hideMark/>
          </w:tcPr>
          <w:p w14:paraId="238987F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021" w:type="dxa"/>
            <w:tcBorders>
              <w:top w:val="nil"/>
              <w:left w:val="nil"/>
              <w:bottom w:val="single" w:sz="4" w:space="0" w:color="auto"/>
              <w:right w:val="single" w:sz="4" w:space="0" w:color="auto"/>
            </w:tcBorders>
            <w:noWrap/>
            <w:vAlign w:val="center"/>
            <w:hideMark/>
          </w:tcPr>
          <w:p w14:paraId="6E31D6F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0910791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3456488"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7C2416A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6</w:t>
            </w:r>
          </w:p>
        </w:tc>
        <w:tc>
          <w:tcPr>
            <w:tcW w:w="1508" w:type="dxa"/>
            <w:tcBorders>
              <w:top w:val="nil"/>
              <w:left w:val="nil"/>
              <w:bottom w:val="single" w:sz="4" w:space="0" w:color="auto"/>
              <w:right w:val="single" w:sz="4" w:space="0" w:color="auto"/>
            </w:tcBorders>
            <w:vAlign w:val="center"/>
            <w:hideMark/>
          </w:tcPr>
          <w:p w14:paraId="0F86A21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050406003001</w:t>
            </w:r>
          </w:p>
        </w:tc>
        <w:tc>
          <w:tcPr>
            <w:tcW w:w="2667" w:type="dxa"/>
            <w:tcBorders>
              <w:top w:val="nil"/>
              <w:left w:val="nil"/>
              <w:bottom w:val="single" w:sz="4" w:space="0" w:color="auto"/>
              <w:right w:val="single" w:sz="4" w:space="0" w:color="auto"/>
            </w:tcBorders>
            <w:vAlign w:val="center"/>
            <w:hideMark/>
          </w:tcPr>
          <w:p w14:paraId="3B04616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环境保护</w:t>
            </w:r>
          </w:p>
        </w:tc>
        <w:tc>
          <w:tcPr>
            <w:tcW w:w="2382" w:type="dxa"/>
            <w:tcBorders>
              <w:top w:val="nil"/>
              <w:left w:val="nil"/>
              <w:bottom w:val="single" w:sz="4" w:space="0" w:color="auto"/>
              <w:right w:val="single" w:sz="4" w:space="0" w:color="auto"/>
            </w:tcBorders>
            <w:vAlign w:val="center"/>
            <w:hideMark/>
          </w:tcPr>
          <w:p w14:paraId="321AB17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021" w:type="dxa"/>
            <w:tcBorders>
              <w:top w:val="nil"/>
              <w:left w:val="nil"/>
              <w:bottom w:val="single" w:sz="4" w:space="0" w:color="auto"/>
              <w:right w:val="single" w:sz="4" w:space="0" w:color="auto"/>
            </w:tcBorders>
            <w:noWrap/>
            <w:vAlign w:val="center"/>
            <w:hideMark/>
          </w:tcPr>
          <w:p w14:paraId="45163F4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0185561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46DF4E9" w14:textId="77777777" w:rsidTr="00061130">
        <w:trPr>
          <w:trHeight w:val="419"/>
        </w:trPr>
        <w:tc>
          <w:tcPr>
            <w:tcW w:w="502" w:type="dxa"/>
            <w:tcBorders>
              <w:top w:val="nil"/>
              <w:left w:val="single" w:sz="4" w:space="0" w:color="auto"/>
              <w:bottom w:val="single" w:sz="4" w:space="0" w:color="auto"/>
              <w:right w:val="single" w:sz="4" w:space="0" w:color="auto"/>
            </w:tcBorders>
            <w:vAlign w:val="center"/>
            <w:hideMark/>
          </w:tcPr>
          <w:p w14:paraId="482EB8F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1508" w:type="dxa"/>
            <w:tcBorders>
              <w:top w:val="nil"/>
              <w:left w:val="nil"/>
              <w:bottom w:val="single" w:sz="4" w:space="0" w:color="auto"/>
              <w:right w:val="single" w:sz="4" w:space="0" w:color="auto"/>
            </w:tcBorders>
            <w:vAlign w:val="center"/>
            <w:hideMark/>
          </w:tcPr>
          <w:p w14:paraId="437B591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050406002001</w:t>
            </w:r>
          </w:p>
        </w:tc>
        <w:tc>
          <w:tcPr>
            <w:tcW w:w="2667" w:type="dxa"/>
            <w:tcBorders>
              <w:top w:val="nil"/>
              <w:left w:val="nil"/>
              <w:bottom w:val="single" w:sz="4" w:space="0" w:color="auto"/>
              <w:right w:val="single" w:sz="4" w:space="0" w:color="auto"/>
            </w:tcBorders>
            <w:vAlign w:val="center"/>
            <w:hideMark/>
          </w:tcPr>
          <w:p w14:paraId="6E14998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文明施工</w:t>
            </w:r>
          </w:p>
        </w:tc>
        <w:tc>
          <w:tcPr>
            <w:tcW w:w="2382" w:type="dxa"/>
            <w:tcBorders>
              <w:top w:val="nil"/>
              <w:left w:val="nil"/>
              <w:bottom w:val="single" w:sz="4" w:space="0" w:color="auto"/>
              <w:right w:val="single" w:sz="4" w:space="0" w:color="auto"/>
            </w:tcBorders>
            <w:vAlign w:val="center"/>
            <w:hideMark/>
          </w:tcPr>
          <w:p w14:paraId="275273E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021" w:type="dxa"/>
            <w:tcBorders>
              <w:top w:val="nil"/>
              <w:left w:val="nil"/>
              <w:bottom w:val="single" w:sz="4" w:space="0" w:color="auto"/>
              <w:right w:val="single" w:sz="4" w:space="0" w:color="auto"/>
            </w:tcBorders>
            <w:noWrap/>
            <w:vAlign w:val="center"/>
            <w:hideMark/>
          </w:tcPr>
          <w:p w14:paraId="213671F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40BED7E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446DF696" w14:textId="77777777" w:rsidTr="00061130">
        <w:trPr>
          <w:trHeight w:val="1676"/>
        </w:trPr>
        <w:tc>
          <w:tcPr>
            <w:tcW w:w="502" w:type="dxa"/>
            <w:tcBorders>
              <w:top w:val="nil"/>
              <w:left w:val="single" w:sz="4" w:space="0" w:color="auto"/>
              <w:bottom w:val="single" w:sz="4" w:space="0" w:color="auto"/>
              <w:right w:val="single" w:sz="4" w:space="0" w:color="auto"/>
            </w:tcBorders>
            <w:vAlign w:val="center"/>
            <w:hideMark/>
          </w:tcPr>
          <w:p w14:paraId="395984B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8</w:t>
            </w:r>
          </w:p>
        </w:tc>
        <w:tc>
          <w:tcPr>
            <w:tcW w:w="1508" w:type="dxa"/>
            <w:tcBorders>
              <w:top w:val="nil"/>
              <w:left w:val="nil"/>
              <w:bottom w:val="single" w:sz="4" w:space="0" w:color="auto"/>
              <w:right w:val="single" w:sz="4" w:space="0" w:color="auto"/>
            </w:tcBorders>
            <w:vAlign w:val="center"/>
            <w:hideMark/>
          </w:tcPr>
          <w:p w14:paraId="3A45DDF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050406001001</w:t>
            </w:r>
          </w:p>
        </w:tc>
        <w:tc>
          <w:tcPr>
            <w:tcW w:w="2667" w:type="dxa"/>
            <w:tcBorders>
              <w:top w:val="nil"/>
              <w:left w:val="nil"/>
              <w:bottom w:val="single" w:sz="4" w:space="0" w:color="auto"/>
              <w:right w:val="single" w:sz="4" w:space="0" w:color="auto"/>
            </w:tcBorders>
            <w:vAlign w:val="center"/>
            <w:hideMark/>
          </w:tcPr>
          <w:p w14:paraId="2561130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临时设施</w:t>
            </w:r>
          </w:p>
        </w:tc>
        <w:tc>
          <w:tcPr>
            <w:tcW w:w="2382" w:type="dxa"/>
            <w:tcBorders>
              <w:top w:val="nil"/>
              <w:left w:val="nil"/>
              <w:bottom w:val="single" w:sz="4" w:space="0" w:color="auto"/>
              <w:right w:val="single" w:sz="4" w:space="0" w:color="auto"/>
            </w:tcBorders>
            <w:vAlign w:val="center"/>
            <w:hideMark/>
          </w:tcPr>
          <w:p w14:paraId="1823427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021" w:type="dxa"/>
            <w:tcBorders>
              <w:top w:val="nil"/>
              <w:left w:val="nil"/>
              <w:bottom w:val="single" w:sz="4" w:space="0" w:color="auto"/>
              <w:right w:val="single" w:sz="4" w:space="0" w:color="auto"/>
            </w:tcBorders>
            <w:noWrap/>
            <w:vAlign w:val="center"/>
            <w:hideMark/>
          </w:tcPr>
          <w:p w14:paraId="1BB9AA0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3CBD478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5997F4A5" w14:textId="77777777" w:rsidTr="00061130">
        <w:trPr>
          <w:trHeight w:val="237"/>
        </w:trPr>
        <w:tc>
          <w:tcPr>
            <w:tcW w:w="502" w:type="dxa"/>
            <w:tcBorders>
              <w:top w:val="nil"/>
              <w:left w:val="single" w:sz="4" w:space="0" w:color="auto"/>
              <w:bottom w:val="single" w:sz="4" w:space="0" w:color="auto"/>
              <w:right w:val="single" w:sz="4" w:space="0" w:color="auto"/>
            </w:tcBorders>
            <w:vAlign w:val="center"/>
            <w:hideMark/>
          </w:tcPr>
          <w:p w14:paraId="4999AB9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08" w:type="dxa"/>
            <w:tcBorders>
              <w:top w:val="nil"/>
              <w:left w:val="nil"/>
              <w:bottom w:val="single" w:sz="4" w:space="0" w:color="auto"/>
              <w:right w:val="single" w:sz="4" w:space="0" w:color="auto"/>
            </w:tcBorders>
            <w:vAlign w:val="center"/>
            <w:hideMark/>
          </w:tcPr>
          <w:p w14:paraId="2758843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2667" w:type="dxa"/>
            <w:tcBorders>
              <w:top w:val="nil"/>
              <w:left w:val="nil"/>
              <w:bottom w:val="single" w:sz="4" w:space="0" w:color="auto"/>
              <w:right w:val="single" w:sz="4" w:space="0" w:color="auto"/>
            </w:tcBorders>
            <w:vAlign w:val="center"/>
            <w:hideMark/>
          </w:tcPr>
          <w:p w14:paraId="09D4187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2382" w:type="dxa"/>
            <w:tcBorders>
              <w:top w:val="nil"/>
              <w:left w:val="nil"/>
              <w:bottom w:val="single" w:sz="4" w:space="0" w:color="auto"/>
              <w:right w:val="single" w:sz="4" w:space="0" w:color="auto"/>
            </w:tcBorders>
            <w:vAlign w:val="center"/>
            <w:hideMark/>
          </w:tcPr>
          <w:p w14:paraId="28BAED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021" w:type="dxa"/>
            <w:tcBorders>
              <w:top w:val="nil"/>
              <w:left w:val="nil"/>
              <w:bottom w:val="single" w:sz="4" w:space="0" w:color="auto"/>
              <w:right w:val="single" w:sz="4" w:space="0" w:color="auto"/>
            </w:tcBorders>
            <w:noWrap/>
            <w:vAlign w:val="center"/>
            <w:hideMark/>
          </w:tcPr>
          <w:p w14:paraId="262361E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4" w:type="dxa"/>
            <w:tcBorders>
              <w:top w:val="nil"/>
              <w:left w:val="nil"/>
              <w:bottom w:val="single" w:sz="4" w:space="0" w:color="auto"/>
              <w:right w:val="single" w:sz="4" w:space="0" w:color="auto"/>
            </w:tcBorders>
            <w:vAlign w:val="center"/>
            <w:hideMark/>
          </w:tcPr>
          <w:p w14:paraId="366EF41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bl>
    <w:p w14:paraId="35913E4D" w14:textId="77777777" w:rsidR="00061130" w:rsidRDefault="00061130" w:rsidP="00061130">
      <w:pPr>
        <w:jc w:val="center"/>
        <w:rPr>
          <w:sz w:val="32"/>
          <w:szCs w:val="32"/>
        </w:rPr>
      </w:pPr>
    </w:p>
    <w:tbl>
      <w:tblPr>
        <w:tblW w:w="9710" w:type="dxa"/>
        <w:tblInd w:w="108" w:type="dxa"/>
        <w:tblLook w:val="04A0" w:firstRow="1" w:lastRow="0" w:firstColumn="1" w:lastColumn="0" w:noHBand="0" w:noVBand="1"/>
      </w:tblPr>
      <w:tblGrid>
        <w:gridCol w:w="645"/>
        <w:gridCol w:w="4521"/>
        <w:gridCol w:w="2984"/>
        <w:gridCol w:w="1560"/>
      </w:tblGrid>
      <w:tr w:rsidR="00061130" w14:paraId="1B2DFD65" w14:textId="77777777" w:rsidTr="00061130">
        <w:trPr>
          <w:trHeight w:val="298"/>
        </w:trPr>
        <w:tc>
          <w:tcPr>
            <w:tcW w:w="9710" w:type="dxa"/>
            <w:gridSpan w:val="4"/>
            <w:vAlign w:val="center"/>
            <w:hideMark/>
          </w:tcPr>
          <w:p w14:paraId="200FDA14"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其他项目清单计价表</w:t>
            </w:r>
          </w:p>
        </w:tc>
      </w:tr>
      <w:tr w:rsidR="00061130" w14:paraId="26FD8215" w14:textId="77777777" w:rsidTr="00061130">
        <w:trPr>
          <w:trHeight w:val="254"/>
        </w:trPr>
        <w:tc>
          <w:tcPr>
            <w:tcW w:w="9710" w:type="dxa"/>
            <w:gridSpan w:val="4"/>
            <w:vAlign w:val="center"/>
            <w:hideMark/>
          </w:tcPr>
          <w:p w14:paraId="4E5ED42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026FCED9" w14:textId="77777777" w:rsidTr="00061130">
        <w:trPr>
          <w:trHeight w:val="254"/>
        </w:trPr>
        <w:tc>
          <w:tcPr>
            <w:tcW w:w="645" w:type="dxa"/>
            <w:tcBorders>
              <w:top w:val="single" w:sz="4" w:space="0" w:color="auto"/>
              <w:left w:val="single" w:sz="4" w:space="0" w:color="auto"/>
              <w:bottom w:val="single" w:sz="4" w:space="0" w:color="auto"/>
              <w:right w:val="single" w:sz="4" w:space="0" w:color="auto"/>
            </w:tcBorders>
            <w:vAlign w:val="center"/>
            <w:hideMark/>
          </w:tcPr>
          <w:p w14:paraId="6674360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4521" w:type="dxa"/>
            <w:tcBorders>
              <w:top w:val="single" w:sz="4" w:space="0" w:color="auto"/>
              <w:left w:val="nil"/>
              <w:bottom w:val="single" w:sz="4" w:space="0" w:color="auto"/>
              <w:right w:val="single" w:sz="4" w:space="0" w:color="auto"/>
            </w:tcBorders>
            <w:vAlign w:val="center"/>
            <w:hideMark/>
          </w:tcPr>
          <w:p w14:paraId="1349483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984" w:type="dxa"/>
            <w:tcBorders>
              <w:top w:val="single" w:sz="4" w:space="0" w:color="auto"/>
              <w:left w:val="nil"/>
              <w:bottom w:val="single" w:sz="4" w:space="0" w:color="auto"/>
              <w:right w:val="single" w:sz="4" w:space="0" w:color="auto"/>
            </w:tcBorders>
            <w:vAlign w:val="center"/>
            <w:hideMark/>
          </w:tcPr>
          <w:p w14:paraId="7D643D1E"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暂估(暂定)金额（元）</w:t>
            </w:r>
          </w:p>
        </w:tc>
        <w:tc>
          <w:tcPr>
            <w:tcW w:w="1559" w:type="dxa"/>
            <w:tcBorders>
              <w:top w:val="single" w:sz="4" w:space="0" w:color="auto"/>
              <w:left w:val="nil"/>
              <w:bottom w:val="single" w:sz="4" w:space="0" w:color="auto"/>
              <w:right w:val="single" w:sz="4" w:space="0" w:color="auto"/>
            </w:tcBorders>
            <w:vAlign w:val="center"/>
            <w:hideMark/>
          </w:tcPr>
          <w:p w14:paraId="0989B19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5EE468A5"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165F032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4521" w:type="dxa"/>
            <w:tcBorders>
              <w:top w:val="nil"/>
              <w:left w:val="nil"/>
              <w:bottom w:val="single" w:sz="4" w:space="0" w:color="auto"/>
              <w:right w:val="single" w:sz="4" w:space="0" w:color="auto"/>
            </w:tcBorders>
            <w:vAlign w:val="center"/>
            <w:hideMark/>
          </w:tcPr>
          <w:p w14:paraId="560871A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2984" w:type="dxa"/>
            <w:tcBorders>
              <w:top w:val="nil"/>
              <w:left w:val="nil"/>
              <w:bottom w:val="single" w:sz="4" w:space="0" w:color="auto"/>
              <w:right w:val="single" w:sz="4" w:space="0" w:color="auto"/>
            </w:tcBorders>
            <w:noWrap/>
            <w:vAlign w:val="center"/>
            <w:hideMark/>
          </w:tcPr>
          <w:p w14:paraId="1CFC913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205B053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DD0FFDA"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7B8F755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4521" w:type="dxa"/>
            <w:tcBorders>
              <w:top w:val="nil"/>
              <w:left w:val="nil"/>
              <w:bottom w:val="single" w:sz="4" w:space="0" w:color="auto"/>
              <w:right w:val="single" w:sz="4" w:space="0" w:color="auto"/>
            </w:tcBorders>
            <w:vAlign w:val="center"/>
            <w:hideMark/>
          </w:tcPr>
          <w:p w14:paraId="49950D3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暂列金额</w:t>
            </w:r>
          </w:p>
        </w:tc>
        <w:tc>
          <w:tcPr>
            <w:tcW w:w="2984" w:type="dxa"/>
            <w:tcBorders>
              <w:top w:val="nil"/>
              <w:left w:val="nil"/>
              <w:bottom w:val="single" w:sz="4" w:space="0" w:color="auto"/>
              <w:right w:val="single" w:sz="4" w:space="0" w:color="auto"/>
            </w:tcBorders>
            <w:noWrap/>
            <w:vAlign w:val="center"/>
            <w:hideMark/>
          </w:tcPr>
          <w:p w14:paraId="762951B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2A2FFB8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10D87643"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25F3FC3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4521" w:type="dxa"/>
            <w:tcBorders>
              <w:top w:val="nil"/>
              <w:left w:val="nil"/>
              <w:bottom w:val="single" w:sz="4" w:space="0" w:color="auto"/>
              <w:right w:val="single" w:sz="4" w:space="0" w:color="auto"/>
            </w:tcBorders>
            <w:vAlign w:val="center"/>
            <w:hideMark/>
          </w:tcPr>
          <w:p w14:paraId="1C1F1E9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专业工程暂估价</w:t>
            </w:r>
          </w:p>
        </w:tc>
        <w:tc>
          <w:tcPr>
            <w:tcW w:w="2984" w:type="dxa"/>
            <w:tcBorders>
              <w:top w:val="nil"/>
              <w:left w:val="nil"/>
              <w:bottom w:val="single" w:sz="4" w:space="0" w:color="auto"/>
              <w:right w:val="single" w:sz="4" w:space="0" w:color="auto"/>
            </w:tcBorders>
            <w:noWrap/>
            <w:vAlign w:val="center"/>
            <w:hideMark/>
          </w:tcPr>
          <w:p w14:paraId="70E5A6E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3540C52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455E39DD"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5B3D9CF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4521" w:type="dxa"/>
            <w:tcBorders>
              <w:top w:val="nil"/>
              <w:left w:val="nil"/>
              <w:bottom w:val="single" w:sz="4" w:space="0" w:color="auto"/>
              <w:right w:val="single" w:sz="4" w:space="0" w:color="auto"/>
            </w:tcBorders>
            <w:vAlign w:val="center"/>
            <w:hideMark/>
          </w:tcPr>
          <w:p w14:paraId="65BA90A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计日工</w:t>
            </w:r>
          </w:p>
        </w:tc>
        <w:tc>
          <w:tcPr>
            <w:tcW w:w="2984" w:type="dxa"/>
            <w:tcBorders>
              <w:top w:val="nil"/>
              <w:left w:val="nil"/>
              <w:bottom w:val="single" w:sz="4" w:space="0" w:color="auto"/>
              <w:right w:val="single" w:sz="4" w:space="0" w:color="auto"/>
            </w:tcBorders>
            <w:noWrap/>
            <w:vAlign w:val="center"/>
            <w:hideMark/>
          </w:tcPr>
          <w:p w14:paraId="414C655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2AD841B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1537CDD"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4ADE9D1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4521" w:type="dxa"/>
            <w:tcBorders>
              <w:top w:val="nil"/>
              <w:left w:val="nil"/>
              <w:bottom w:val="single" w:sz="4" w:space="0" w:color="auto"/>
              <w:right w:val="single" w:sz="4" w:space="0" w:color="auto"/>
            </w:tcBorders>
            <w:vAlign w:val="center"/>
            <w:hideMark/>
          </w:tcPr>
          <w:p w14:paraId="593D51F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总承包服务费</w:t>
            </w:r>
          </w:p>
        </w:tc>
        <w:tc>
          <w:tcPr>
            <w:tcW w:w="2984" w:type="dxa"/>
            <w:tcBorders>
              <w:top w:val="nil"/>
              <w:left w:val="nil"/>
              <w:bottom w:val="single" w:sz="4" w:space="0" w:color="auto"/>
              <w:right w:val="single" w:sz="4" w:space="0" w:color="auto"/>
            </w:tcBorders>
            <w:noWrap/>
            <w:vAlign w:val="center"/>
            <w:hideMark/>
          </w:tcPr>
          <w:p w14:paraId="207E966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335C91D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26EBEC7D"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7AE9CDA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5</w:t>
            </w:r>
          </w:p>
        </w:tc>
        <w:tc>
          <w:tcPr>
            <w:tcW w:w="4521" w:type="dxa"/>
            <w:tcBorders>
              <w:top w:val="nil"/>
              <w:left w:val="nil"/>
              <w:bottom w:val="single" w:sz="4" w:space="0" w:color="auto"/>
              <w:right w:val="single" w:sz="4" w:space="0" w:color="auto"/>
            </w:tcBorders>
            <w:vAlign w:val="center"/>
            <w:hideMark/>
          </w:tcPr>
          <w:p w14:paraId="76834F5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建设项目工伤保险</w:t>
            </w:r>
          </w:p>
        </w:tc>
        <w:tc>
          <w:tcPr>
            <w:tcW w:w="2984" w:type="dxa"/>
            <w:tcBorders>
              <w:top w:val="nil"/>
              <w:left w:val="nil"/>
              <w:bottom w:val="single" w:sz="4" w:space="0" w:color="auto"/>
              <w:right w:val="single" w:sz="4" w:space="0" w:color="auto"/>
            </w:tcBorders>
            <w:noWrap/>
            <w:vAlign w:val="center"/>
            <w:hideMark/>
          </w:tcPr>
          <w:p w14:paraId="2686BF1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369.94</w:t>
            </w:r>
          </w:p>
        </w:tc>
        <w:tc>
          <w:tcPr>
            <w:tcW w:w="1559" w:type="dxa"/>
            <w:tcBorders>
              <w:top w:val="nil"/>
              <w:left w:val="nil"/>
              <w:bottom w:val="single" w:sz="4" w:space="0" w:color="auto"/>
              <w:right w:val="single" w:sz="4" w:space="0" w:color="auto"/>
            </w:tcBorders>
            <w:vAlign w:val="center"/>
            <w:hideMark/>
          </w:tcPr>
          <w:p w14:paraId="1A5E18D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2298FDC9"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43DC3EF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6</w:t>
            </w:r>
          </w:p>
        </w:tc>
        <w:tc>
          <w:tcPr>
            <w:tcW w:w="4521" w:type="dxa"/>
            <w:tcBorders>
              <w:top w:val="nil"/>
              <w:left w:val="nil"/>
              <w:bottom w:val="single" w:sz="4" w:space="0" w:color="auto"/>
              <w:right w:val="single" w:sz="4" w:space="0" w:color="auto"/>
            </w:tcBorders>
            <w:vAlign w:val="center"/>
            <w:hideMark/>
          </w:tcPr>
          <w:p w14:paraId="7368757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优质优价费</w:t>
            </w:r>
          </w:p>
        </w:tc>
        <w:tc>
          <w:tcPr>
            <w:tcW w:w="2984" w:type="dxa"/>
            <w:tcBorders>
              <w:top w:val="nil"/>
              <w:left w:val="nil"/>
              <w:bottom w:val="single" w:sz="4" w:space="0" w:color="auto"/>
              <w:right w:val="single" w:sz="4" w:space="0" w:color="auto"/>
            </w:tcBorders>
            <w:noWrap/>
            <w:vAlign w:val="center"/>
            <w:hideMark/>
          </w:tcPr>
          <w:p w14:paraId="096FAAC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1BF8607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1C45DD15" w14:textId="77777777" w:rsidTr="00061130">
        <w:trPr>
          <w:trHeight w:val="254"/>
        </w:trPr>
        <w:tc>
          <w:tcPr>
            <w:tcW w:w="645" w:type="dxa"/>
            <w:tcBorders>
              <w:top w:val="nil"/>
              <w:left w:val="single" w:sz="4" w:space="0" w:color="auto"/>
              <w:bottom w:val="single" w:sz="4" w:space="0" w:color="auto"/>
              <w:right w:val="single" w:sz="4" w:space="0" w:color="auto"/>
            </w:tcBorders>
            <w:vAlign w:val="center"/>
            <w:hideMark/>
          </w:tcPr>
          <w:p w14:paraId="624CD1F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4521" w:type="dxa"/>
            <w:tcBorders>
              <w:top w:val="nil"/>
              <w:left w:val="nil"/>
              <w:bottom w:val="single" w:sz="4" w:space="0" w:color="auto"/>
              <w:right w:val="single" w:sz="4" w:space="0" w:color="auto"/>
            </w:tcBorders>
            <w:vAlign w:val="center"/>
            <w:hideMark/>
          </w:tcPr>
          <w:p w14:paraId="382022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合同中约定的其他项目</w:t>
            </w:r>
          </w:p>
        </w:tc>
        <w:tc>
          <w:tcPr>
            <w:tcW w:w="2984" w:type="dxa"/>
            <w:tcBorders>
              <w:top w:val="nil"/>
              <w:left w:val="nil"/>
              <w:bottom w:val="single" w:sz="4" w:space="0" w:color="auto"/>
              <w:right w:val="single" w:sz="4" w:space="0" w:color="auto"/>
            </w:tcBorders>
            <w:noWrap/>
            <w:vAlign w:val="center"/>
            <w:hideMark/>
          </w:tcPr>
          <w:p w14:paraId="43C59DC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59" w:type="dxa"/>
            <w:tcBorders>
              <w:top w:val="nil"/>
              <w:left w:val="nil"/>
              <w:bottom w:val="single" w:sz="4" w:space="0" w:color="auto"/>
              <w:right w:val="single" w:sz="4" w:space="0" w:color="auto"/>
            </w:tcBorders>
            <w:vAlign w:val="center"/>
            <w:hideMark/>
          </w:tcPr>
          <w:p w14:paraId="0F4319E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3F3F3583" w14:textId="77777777" w:rsidR="00061130" w:rsidRDefault="00061130" w:rsidP="00061130">
      <w:pPr>
        <w:jc w:val="center"/>
        <w:rPr>
          <w:sz w:val="32"/>
          <w:szCs w:val="32"/>
        </w:rPr>
      </w:pPr>
    </w:p>
    <w:tbl>
      <w:tblPr>
        <w:tblW w:w="9755" w:type="dxa"/>
        <w:tblInd w:w="108" w:type="dxa"/>
        <w:tblLook w:val="04A0" w:firstRow="1" w:lastRow="0" w:firstColumn="1" w:lastColumn="0" w:noHBand="0" w:noVBand="1"/>
      </w:tblPr>
      <w:tblGrid>
        <w:gridCol w:w="529"/>
        <w:gridCol w:w="3112"/>
        <w:gridCol w:w="1434"/>
        <w:gridCol w:w="1324"/>
        <w:gridCol w:w="1964"/>
        <w:gridCol w:w="1392"/>
      </w:tblGrid>
      <w:tr w:rsidR="00061130" w14:paraId="24F664C2" w14:textId="77777777" w:rsidTr="00061130">
        <w:trPr>
          <w:trHeight w:val="297"/>
        </w:trPr>
        <w:tc>
          <w:tcPr>
            <w:tcW w:w="9755" w:type="dxa"/>
            <w:gridSpan w:val="6"/>
            <w:vAlign w:val="center"/>
            <w:hideMark/>
          </w:tcPr>
          <w:p w14:paraId="76F4B5FB"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暂列金额明细表</w:t>
            </w:r>
          </w:p>
        </w:tc>
      </w:tr>
      <w:tr w:rsidR="00061130" w14:paraId="3731E850" w14:textId="77777777" w:rsidTr="00061130">
        <w:trPr>
          <w:trHeight w:val="252"/>
        </w:trPr>
        <w:tc>
          <w:tcPr>
            <w:tcW w:w="9755" w:type="dxa"/>
            <w:gridSpan w:val="6"/>
            <w:vAlign w:val="center"/>
            <w:hideMark/>
          </w:tcPr>
          <w:p w14:paraId="1B8422A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4DF1176D" w14:textId="77777777" w:rsidTr="00061130">
        <w:trPr>
          <w:trHeight w:val="252"/>
        </w:trPr>
        <w:tc>
          <w:tcPr>
            <w:tcW w:w="529" w:type="dxa"/>
            <w:tcBorders>
              <w:top w:val="single" w:sz="4" w:space="0" w:color="auto"/>
              <w:left w:val="single" w:sz="4" w:space="0" w:color="auto"/>
              <w:bottom w:val="single" w:sz="4" w:space="0" w:color="auto"/>
              <w:right w:val="single" w:sz="4" w:space="0" w:color="auto"/>
            </w:tcBorders>
            <w:vAlign w:val="center"/>
            <w:hideMark/>
          </w:tcPr>
          <w:p w14:paraId="10AA0CC6"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3112" w:type="dxa"/>
            <w:tcBorders>
              <w:top w:val="single" w:sz="4" w:space="0" w:color="auto"/>
              <w:left w:val="nil"/>
              <w:bottom w:val="single" w:sz="4" w:space="0" w:color="auto"/>
              <w:right w:val="single" w:sz="4" w:space="0" w:color="auto"/>
            </w:tcBorders>
            <w:vAlign w:val="center"/>
            <w:hideMark/>
          </w:tcPr>
          <w:p w14:paraId="66B8B4E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1434" w:type="dxa"/>
            <w:tcBorders>
              <w:top w:val="single" w:sz="4" w:space="0" w:color="auto"/>
              <w:left w:val="nil"/>
              <w:bottom w:val="single" w:sz="4" w:space="0" w:color="auto"/>
              <w:right w:val="single" w:sz="4" w:space="0" w:color="auto"/>
            </w:tcBorders>
            <w:vAlign w:val="center"/>
            <w:hideMark/>
          </w:tcPr>
          <w:p w14:paraId="570041B4"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计算基础</w:t>
            </w:r>
          </w:p>
        </w:tc>
        <w:tc>
          <w:tcPr>
            <w:tcW w:w="1324" w:type="dxa"/>
            <w:tcBorders>
              <w:top w:val="single" w:sz="4" w:space="0" w:color="auto"/>
              <w:left w:val="nil"/>
              <w:bottom w:val="single" w:sz="4" w:space="0" w:color="auto"/>
              <w:right w:val="single" w:sz="4" w:space="0" w:color="auto"/>
            </w:tcBorders>
            <w:vAlign w:val="center"/>
            <w:hideMark/>
          </w:tcPr>
          <w:p w14:paraId="3FE57D0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1964" w:type="dxa"/>
            <w:tcBorders>
              <w:top w:val="single" w:sz="4" w:space="0" w:color="auto"/>
              <w:left w:val="nil"/>
              <w:bottom w:val="single" w:sz="4" w:space="0" w:color="auto"/>
              <w:right w:val="single" w:sz="4" w:space="0" w:color="auto"/>
            </w:tcBorders>
            <w:vAlign w:val="center"/>
            <w:hideMark/>
          </w:tcPr>
          <w:p w14:paraId="61FAE2FD"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暂定金额(元)</w:t>
            </w:r>
          </w:p>
        </w:tc>
        <w:tc>
          <w:tcPr>
            <w:tcW w:w="1390" w:type="dxa"/>
            <w:tcBorders>
              <w:top w:val="single" w:sz="4" w:space="0" w:color="auto"/>
              <w:left w:val="nil"/>
              <w:bottom w:val="single" w:sz="4" w:space="0" w:color="auto"/>
              <w:right w:val="single" w:sz="4" w:space="0" w:color="auto"/>
            </w:tcBorders>
            <w:vAlign w:val="center"/>
            <w:hideMark/>
          </w:tcPr>
          <w:p w14:paraId="70E2F58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55AF883D" w14:textId="77777777" w:rsidTr="00061130">
        <w:trPr>
          <w:trHeight w:val="446"/>
        </w:trPr>
        <w:tc>
          <w:tcPr>
            <w:tcW w:w="529" w:type="dxa"/>
            <w:tcBorders>
              <w:top w:val="nil"/>
              <w:left w:val="single" w:sz="4" w:space="0" w:color="auto"/>
              <w:bottom w:val="single" w:sz="4" w:space="0" w:color="auto"/>
              <w:right w:val="single" w:sz="4" w:space="0" w:color="auto"/>
            </w:tcBorders>
            <w:vAlign w:val="center"/>
            <w:hideMark/>
          </w:tcPr>
          <w:p w14:paraId="351C880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12" w:type="dxa"/>
            <w:tcBorders>
              <w:top w:val="nil"/>
              <w:left w:val="nil"/>
              <w:bottom w:val="single" w:sz="4" w:space="0" w:color="auto"/>
              <w:right w:val="single" w:sz="4" w:space="0" w:color="auto"/>
            </w:tcBorders>
            <w:vAlign w:val="center"/>
            <w:hideMark/>
          </w:tcPr>
          <w:p w14:paraId="229BC08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1434" w:type="dxa"/>
            <w:tcBorders>
              <w:top w:val="nil"/>
              <w:left w:val="nil"/>
              <w:bottom w:val="single" w:sz="4" w:space="0" w:color="auto"/>
              <w:right w:val="single" w:sz="4" w:space="0" w:color="auto"/>
            </w:tcBorders>
            <w:noWrap/>
            <w:vAlign w:val="center"/>
            <w:hideMark/>
          </w:tcPr>
          <w:p w14:paraId="4C34B24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1CA9694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2A39785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79CA01A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6C92A9CD" w14:textId="77777777" w:rsidTr="00061130">
        <w:trPr>
          <w:trHeight w:val="252"/>
        </w:trPr>
        <w:tc>
          <w:tcPr>
            <w:tcW w:w="529" w:type="dxa"/>
            <w:tcBorders>
              <w:top w:val="nil"/>
              <w:left w:val="single" w:sz="4" w:space="0" w:color="auto"/>
              <w:bottom w:val="single" w:sz="4" w:space="0" w:color="auto"/>
              <w:right w:val="single" w:sz="4" w:space="0" w:color="auto"/>
            </w:tcBorders>
            <w:vAlign w:val="center"/>
            <w:hideMark/>
          </w:tcPr>
          <w:p w14:paraId="4A0A7B2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3112" w:type="dxa"/>
            <w:tcBorders>
              <w:top w:val="nil"/>
              <w:left w:val="nil"/>
              <w:bottom w:val="single" w:sz="4" w:space="0" w:color="auto"/>
              <w:right w:val="single" w:sz="4" w:space="0" w:color="auto"/>
            </w:tcBorders>
            <w:vAlign w:val="center"/>
            <w:hideMark/>
          </w:tcPr>
          <w:p w14:paraId="0F227B3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合同价格调整暂列金额</w:t>
            </w:r>
          </w:p>
        </w:tc>
        <w:tc>
          <w:tcPr>
            <w:tcW w:w="1434" w:type="dxa"/>
            <w:tcBorders>
              <w:top w:val="nil"/>
              <w:left w:val="nil"/>
              <w:bottom w:val="single" w:sz="4" w:space="0" w:color="auto"/>
              <w:right w:val="single" w:sz="4" w:space="0" w:color="auto"/>
            </w:tcBorders>
            <w:noWrap/>
            <w:vAlign w:val="center"/>
            <w:hideMark/>
          </w:tcPr>
          <w:p w14:paraId="38DD480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1C2192C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4F08D2C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208A16A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34116B3" w14:textId="77777777" w:rsidTr="00061130">
        <w:trPr>
          <w:trHeight w:val="252"/>
        </w:trPr>
        <w:tc>
          <w:tcPr>
            <w:tcW w:w="529" w:type="dxa"/>
            <w:tcBorders>
              <w:top w:val="nil"/>
              <w:left w:val="single" w:sz="4" w:space="0" w:color="auto"/>
              <w:bottom w:val="single" w:sz="4" w:space="0" w:color="auto"/>
              <w:right w:val="single" w:sz="4" w:space="0" w:color="auto"/>
            </w:tcBorders>
            <w:vAlign w:val="center"/>
            <w:hideMark/>
          </w:tcPr>
          <w:p w14:paraId="518907B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3112" w:type="dxa"/>
            <w:tcBorders>
              <w:top w:val="nil"/>
              <w:left w:val="nil"/>
              <w:bottom w:val="single" w:sz="4" w:space="0" w:color="auto"/>
              <w:right w:val="single" w:sz="4" w:space="0" w:color="auto"/>
            </w:tcBorders>
            <w:vAlign w:val="center"/>
            <w:hideMark/>
          </w:tcPr>
          <w:p w14:paraId="10FA0D9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未确定工程暂列金额</w:t>
            </w:r>
          </w:p>
        </w:tc>
        <w:tc>
          <w:tcPr>
            <w:tcW w:w="1434" w:type="dxa"/>
            <w:tcBorders>
              <w:top w:val="nil"/>
              <w:left w:val="nil"/>
              <w:bottom w:val="single" w:sz="4" w:space="0" w:color="auto"/>
              <w:right w:val="single" w:sz="4" w:space="0" w:color="auto"/>
            </w:tcBorders>
            <w:noWrap/>
            <w:vAlign w:val="center"/>
            <w:hideMark/>
          </w:tcPr>
          <w:p w14:paraId="63E7207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34D6005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10D8453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53E4955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18F28967" w14:textId="77777777" w:rsidTr="00061130">
        <w:trPr>
          <w:trHeight w:val="252"/>
        </w:trPr>
        <w:tc>
          <w:tcPr>
            <w:tcW w:w="529" w:type="dxa"/>
            <w:tcBorders>
              <w:top w:val="nil"/>
              <w:left w:val="single" w:sz="4" w:space="0" w:color="auto"/>
              <w:bottom w:val="single" w:sz="4" w:space="0" w:color="auto"/>
              <w:right w:val="single" w:sz="4" w:space="0" w:color="auto"/>
            </w:tcBorders>
            <w:vAlign w:val="center"/>
            <w:hideMark/>
          </w:tcPr>
          <w:p w14:paraId="7310956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3112" w:type="dxa"/>
            <w:tcBorders>
              <w:top w:val="nil"/>
              <w:left w:val="nil"/>
              <w:bottom w:val="single" w:sz="4" w:space="0" w:color="auto"/>
              <w:right w:val="single" w:sz="4" w:space="0" w:color="auto"/>
            </w:tcBorders>
            <w:vAlign w:val="center"/>
            <w:hideMark/>
          </w:tcPr>
          <w:p w14:paraId="5E41BD4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未确定服务暂列金额</w:t>
            </w:r>
          </w:p>
        </w:tc>
        <w:tc>
          <w:tcPr>
            <w:tcW w:w="1434" w:type="dxa"/>
            <w:tcBorders>
              <w:top w:val="nil"/>
              <w:left w:val="nil"/>
              <w:bottom w:val="single" w:sz="4" w:space="0" w:color="auto"/>
              <w:right w:val="single" w:sz="4" w:space="0" w:color="auto"/>
            </w:tcBorders>
            <w:noWrap/>
            <w:vAlign w:val="center"/>
            <w:hideMark/>
          </w:tcPr>
          <w:p w14:paraId="1B08658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2C2BC01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2575EAB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37BAEBB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79C317F" w14:textId="77777777" w:rsidTr="00061130">
        <w:trPr>
          <w:trHeight w:val="252"/>
        </w:trPr>
        <w:tc>
          <w:tcPr>
            <w:tcW w:w="529" w:type="dxa"/>
            <w:tcBorders>
              <w:top w:val="nil"/>
              <w:left w:val="single" w:sz="4" w:space="0" w:color="auto"/>
              <w:bottom w:val="single" w:sz="4" w:space="0" w:color="auto"/>
              <w:right w:val="single" w:sz="4" w:space="0" w:color="auto"/>
            </w:tcBorders>
            <w:vAlign w:val="center"/>
            <w:hideMark/>
          </w:tcPr>
          <w:p w14:paraId="2B8E02C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3112" w:type="dxa"/>
            <w:tcBorders>
              <w:top w:val="nil"/>
              <w:left w:val="nil"/>
              <w:bottom w:val="single" w:sz="4" w:space="0" w:color="auto"/>
              <w:right w:val="single" w:sz="4" w:space="0" w:color="auto"/>
            </w:tcBorders>
            <w:vAlign w:val="center"/>
            <w:hideMark/>
          </w:tcPr>
          <w:p w14:paraId="020DFF7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未确定其他暂列金额</w:t>
            </w:r>
          </w:p>
        </w:tc>
        <w:tc>
          <w:tcPr>
            <w:tcW w:w="1434" w:type="dxa"/>
            <w:tcBorders>
              <w:top w:val="nil"/>
              <w:left w:val="nil"/>
              <w:bottom w:val="single" w:sz="4" w:space="0" w:color="auto"/>
              <w:right w:val="single" w:sz="4" w:space="0" w:color="auto"/>
            </w:tcBorders>
            <w:noWrap/>
            <w:vAlign w:val="center"/>
            <w:hideMark/>
          </w:tcPr>
          <w:p w14:paraId="6E0D2F6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0AE123D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7A29E02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33881BB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2E583638" w14:textId="77777777" w:rsidTr="00061130">
        <w:trPr>
          <w:trHeight w:val="252"/>
        </w:trPr>
        <w:tc>
          <w:tcPr>
            <w:tcW w:w="529" w:type="dxa"/>
            <w:tcBorders>
              <w:top w:val="nil"/>
              <w:left w:val="single" w:sz="4" w:space="0" w:color="auto"/>
              <w:bottom w:val="single" w:sz="4" w:space="0" w:color="auto"/>
              <w:right w:val="single" w:sz="4" w:space="0" w:color="auto"/>
            </w:tcBorders>
            <w:vAlign w:val="center"/>
            <w:hideMark/>
          </w:tcPr>
          <w:p w14:paraId="0E238BD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12" w:type="dxa"/>
            <w:tcBorders>
              <w:top w:val="nil"/>
              <w:left w:val="nil"/>
              <w:bottom w:val="single" w:sz="4" w:space="0" w:color="auto"/>
              <w:right w:val="single" w:sz="4" w:space="0" w:color="auto"/>
            </w:tcBorders>
            <w:vAlign w:val="center"/>
            <w:hideMark/>
          </w:tcPr>
          <w:p w14:paraId="04B85B2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434" w:type="dxa"/>
            <w:tcBorders>
              <w:top w:val="nil"/>
              <w:left w:val="nil"/>
              <w:bottom w:val="single" w:sz="4" w:space="0" w:color="auto"/>
              <w:right w:val="single" w:sz="4" w:space="0" w:color="auto"/>
            </w:tcBorders>
            <w:noWrap/>
            <w:vAlign w:val="center"/>
            <w:hideMark/>
          </w:tcPr>
          <w:p w14:paraId="2F8D827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24" w:type="dxa"/>
            <w:tcBorders>
              <w:top w:val="nil"/>
              <w:left w:val="nil"/>
              <w:bottom w:val="single" w:sz="4" w:space="0" w:color="auto"/>
              <w:right w:val="single" w:sz="4" w:space="0" w:color="auto"/>
            </w:tcBorders>
            <w:noWrap/>
            <w:vAlign w:val="center"/>
            <w:hideMark/>
          </w:tcPr>
          <w:p w14:paraId="62D2076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64" w:type="dxa"/>
            <w:tcBorders>
              <w:top w:val="nil"/>
              <w:left w:val="nil"/>
              <w:bottom w:val="single" w:sz="4" w:space="0" w:color="auto"/>
              <w:right w:val="single" w:sz="4" w:space="0" w:color="auto"/>
            </w:tcBorders>
            <w:noWrap/>
            <w:vAlign w:val="center"/>
            <w:hideMark/>
          </w:tcPr>
          <w:p w14:paraId="2E722EB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90" w:type="dxa"/>
            <w:tcBorders>
              <w:top w:val="nil"/>
              <w:left w:val="nil"/>
              <w:bottom w:val="single" w:sz="4" w:space="0" w:color="auto"/>
              <w:right w:val="single" w:sz="4" w:space="0" w:color="auto"/>
            </w:tcBorders>
            <w:vAlign w:val="center"/>
            <w:hideMark/>
          </w:tcPr>
          <w:p w14:paraId="6D77F75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0924E0FB" w14:textId="77777777" w:rsidR="00061130" w:rsidRDefault="00061130" w:rsidP="00061130">
      <w:pPr>
        <w:jc w:val="right"/>
        <w:rPr>
          <w:rFonts w:ascii="仿宋_GB2312" w:eastAsia="仿宋_GB2312"/>
          <w:b/>
          <w:sz w:val="30"/>
          <w:szCs w:val="30"/>
        </w:rPr>
      </w:pPr>
      <w:r>
        <w:rPr>
          <w:rFonts w:ascii="仿宋_GB2312" w:eastAsia="仿宋_GB2312" w:hint="eastAsia"/>
          <w:b/>
          <w:sz w:val="30"/>
          <w:szCs w:val="30"/>
        </w:rPr>
        <w:br w:type="page"/>
      </w:r>
    </w:p>
    <w:tbl>
      <w:tblPr>
        <w:tblW w:w="9734" w:type="dxa"/>
        <w:tblInd w:w="108" w:type="dxa"/>
        <w:tblLook w:val="04A0" w:firstRow="1" w:lastRow="0" w:firstColumn="1" w:lastColumn="0" w:noHBand="0" w:noVBand="1"/>
      </w:tblPr>
      <w:tblGrid>
        <w:gridCol w:w="648"/>
        <w:gridCol w:w="5751"/>
        <w:gridCol w:w="1723"/>
        <w:gridCol w:w="1612"/>
      </w:tblGrid>
      <w:tr w:rsidR="00061130" w14:paraId="7DFF99C6" w14:textId="77777777" w:rsidTr="00061130">
        <w:trPr>
          <w:trHeight w:val="319"/>
        </w:trPr>
        <w:tc>
          <w:tcPr>
            <w:tcW w:w="9734" w:type="dxa"/>
            <w:gridSpan w:val="4"/>
            <w:vAlign w:val="center"/>
            <w:hideMark/>
          </w:tcPr>
          <w:p w14:paraId="66D7C078"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建设项目投标报价汇总表</w:t>
            </w:r>
          </w:p>
        </w:tc>
      </w:tr>
      <w:tr w:rsidR="00061130" w14:paraId="1998D1B0" w14:textId="77777777" w:rsidTr="00061130">
        <w:trPr>
          <w:trHeight w:val="271"/>
        </w:trPr>
        <w:tc>
          <w:tcPr>
            <w:tcW w:w="9734" w:type="dxa"/>
            <w:gridSpan w:val="4"/>
            <w:vAlign w:val="center"/>
            <w:hideMark/>
          </w:tcPr>
          <w:p w14:paraId="51BB4D7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0F11DE0E" w14:textId="77777777" w:rsidTr="00061130">
        <w:trPr>
          <w:trHeight w:val="271"/>
        </w:trPr>
        <w:tc>
          <w:tcPr>
            <w:tcW w:w="648" w:type="dxa"/>
            <w:tcBorders>
              <w:top w:val="single" w:sz="4" w:space="0" w:color="auto"/>
              <w:left w:val="single" w:sz="4" w:space="0" w:color="auto"/>
              <w:bottom w:val="single" w:sz="4" w:space="0" w:color="auto"/>
              <w:right w:val="single" w:sz="4" w:space="0" w:color="auto"/>
            </w:tcBorders>
            <w:vAlign w:val="center"/>
            <w:hideMark/>
          </w:tcPr>
          <w:p w14:paraId="16B10A8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751" w:type="dxa"/>
            <w:tcBorders>
              <w:top w:val="single" w:sz="4" w:space="0" w:color="auto"/>
              <w:left w:val="nil"/>
              <w:bottom w:val="single" w:sz="4" w:space="0" w:color="auto"/>
              <w:right w:val="single" w:sz="4" w:space="0" w:color="auto"/>
            </w:tcBorders>
            <w:vAlign w:val="center"/>
            <w:hideMark/>
          </w:tcPr>
          <w:p w14:paraId="20EDC2B9"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单项工程名称</w:t>
            </w:r>
          </w:p>
        </w:tc>
        <w:tc>
          <w:tcPr>
            <w:tcW w:w="1723" w:type="dxa"/>
            <w:tcBorders>
              <w:top w:val="single" w:sz="4" w:space="0" w:color="auto"/>
              <w:left w:val="nil"/>
              <w:bottom w:val="single" w:sz="4" w:space="0" w:color="auto"/>
              <w:right w:val="single" w:sz="4" w:space="0" w:color="auto"/>
            </w:tcBorders>
            <w:vAlign w:val="center"/>
            <w:hideMark/>
          </w:tcPr>
          <w:p w14:paraId="5C53F957"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611" w:type="dxa"/>
            <w:tcBorders>
              <w:top w:val="single" w:sz="4" w:space="0" w:color="auto"/>
              <w:left w:val="nil"/>
              <w:bottom w:val="single" w:sz="4" w:space="0" w:color="auto"/>
              <w:right w:val="single" w:sz="4" w:space="0" w:color="auto"/>
            </w:tcBorders>
            <w:vAlign w:val="center"/>
            <w:hideMark/>
          </w:tcPr>
          <w:p w14:paraId="1C91590C"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金额（全费价）</w:t>
            </w:r>
          </w:p>
        </w:tc>
      </w:tr>
      <w:tr w:rsidR="00061130" w14:paraId="31C14C9D" w14:textId="77777777" w:rsidTr="00061130">
        <w:trPr>
          <w:trHeight w:val="271"/>
        </w:trPr>
        <w:tc>
          <w:tcPr>
            <w:tcW w:w="648" w:type="dxa"/>
            <w:tcBorders>
              <w:top w:val="nil"/>
              <w:left w:val="single" w:sz="4" w:space="0" w:color="auto"/>
              <w:bottom w:val="single" w:sz="4" w:space="0" w:color="auto"/>
              <w:right w:val="single" w:sz="4" w:space="0" w:color="auto"/>
            </w:tcBorders>
            <w:vAlign w:val="center"/>
            <w:hideMark/>
          </w:tcPr>
          <w:p w14:paraId="3B80778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751" w:type="dxa"/>
            <w:tcBorders>
              <w:top w:val="nil"/>
              <w:left w:val="nil"/>
              <w:bottom w:val="single" w:sz="4" w:space="0" w:color="auto"/>
              <w:right w:val="single" w:sz="4" w:space="0" w:color="auto"/>
            </w:tcBorders>
            <w:vAlign w:val="center"/>
            <w:hideMark/>
          </w:tcPr>
          <w:p w14:paraId="4A75877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1723" w:type="dxa"/>
            <w:tcBorders>
              <w:top w:val="nil"/>
              <w:left w:val="nil"/>
              <w:bottom w:val="single" w:sz="4" w:space="0" w:color="auto"/>
              <w:right w:val="single" w:sz="4" w:space="0" w:color="auto"/>
            </w:tcBorders>
            <w:noWrap/>
            <w:vAlign w:val="center"/>
            <w:hideMark/>
          </w:tcPr>
          <w:p w14:paraId="19DA1CB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11" w:type="dxa"/>
            <w:tcBorders>
              <w:top w:val="nil"/>
              <w:left w:val="nil"/>
              <w:bottom w:val="single" w:sz="4" w:space="0" w:color="auto"/>
              <w:right w:val="single" w:sz="4" w:space="0" w:color="auto"/>
            </w:tcBorders>
            <w:noWrap/>
            <w:vAlign w:val="center"/>
            <w:hideMark/>
          </w:tcPr>
          <w:p w14:paraId="5F8CA5C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26B67C5E" w14:textId="77777777" w:rsidTr="00061130">
        <w:trPr>
          <w:trHeight w:val="271"/>
        </w:trPr>
        <w:tc>
          <w:tcPr>
            <w:tcW w:w="648" w:type="dxa"/>
            <w:tcBorders>
              <w:top w:val="nil"/>
              <w:left w:val="single" w:sz="4" w:space="0" w:color="auto"/>
              <w:bottom w:val="single" w:sz="4" w:space="0" w:color="auto"/>
              <w:right w:val="single" w:sz="4" w:space="0" w:color="auto"/>
            </w:tcBorders>
            <w:vAlign w:val="center"/>
            <w:hideMark/>
          </w:tcPr>
          <w:p w14:paraId="5FA5042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751" w:type="dxa"/>
            <w:tcBorders>
              <w:top w:val="nil"/>
              <w:left w:val="nil"/>
              <w:bottom w:val="single" w:sz="4" w:space="0" w:color="auto"/>
              <w:right w:val="single" w:sz="4" w:space="0" w:color="auto"/>
            </w:tcBorders>
            <w:vAlign w:val="center"/>
            <w:hideMark/>
          </w:tcPr>
          <w:p w14:paraId="589CC28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723" w:type="dxa"/>
            <w:tcBorders>
              <w:top w:val="nil"/>
              <w:left w:val="nil"/>
              <w:bottom w:val="single" w:sz="4" w:space="0" w:color="auto"/>
              <w:right w:val="single" w:sz="4" w:space="0" w:color="auto"/>
            </w:tcBorders>
            <w:noWrap/>
            <w:vAlign w:val="center"/>
            <w:hideMark/>
          </w:tcPr>
          <w:p w14:paraId="10DE982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403.23</w:t>
            </w:r>
          </w:p>
        </w:tc>
        <w:tc>
          <w:tcPr>
            <w:tcW w:w="1611" w:type="dxa"/>
            <w:tcBorders>
              <w:top w:val="nil"/>
              <w:left w:val="nil"/>
              <w:bottom w:val="single" w:sz="4" w:space="0" w:color="auto"/>
              <w:right w:val="single" w:sz="4" w:space="0" w:color="auto"/>
            </w:tcBorders>
            <w:noWrap/>
            <w:vAlign w:val="center"/>
            <w:hideMark/>
          </w:tcPr>
          <w:p w14:paraId="467F8FA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403.23</w:t>
            </w:r>
          </w:p>
        </w:tc>
      </w:tr>
    </w:tbl>
    <w:p w14:paraId="41CDEA4E" w14:textId="77777777" w:rsidR="00061130" w:rsidRDefault="00061130" w:rsidP="00061130">
      <w:pPr>
        <w:jc w:val="left"/>
        <w:rPr>
          <w:rFonts w:ascii="仿宋_GB2312" w:eastAsia="仿宋_GB2312"/>
          <w:b/>
          <w:sz w:val="30"/>
          <w:szCs w:val="30"/>
        </w:rPr>
      </w:pPr>
    </w:p>
    <w:tbl>
      <w:tblPr>
        <w:tblW w:w="9674" w:type="dxa"/>
        <w:tblInd w:w="108" w:type="dxa"/>
        <w:tblLook w:val="04A0" w:firstRow="1" w:lastRow="0" w:firstColumn="1" w:lastColumn="0" w:noHBand="0" w:noVBand="1"/>
      </w:tblPr>
      <w:tblGrid>
        <w:gridCol w:w="644"/>
        <w:gridCol w:w="5738"/>
        <w:gridCol w:w="1645"/>
        <w:gridCol w:w="1647"/>
      </w:tblGrid>
      <w:tr w:rsidR="00061130" w14:paraId="5D729152" w14:textId="77777777" w:rsidTr="00061130">
        <w:trPr>
          <w:trHeight w:val="227"/>
        </w:trPr>
        <w:tc>
          <w:tcPr>
            <w:tcW w:w="9674" w:type="dxa"/>
            <w:gridSpan w:val="4"/>
            <w:vAlign w:val="center"/>
            <w:hideMark/>
          </w:tcPr>
          <w:p w14:paraId="13A2891B"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单项工程投标报价汇总表</w:t>
            </w:r>
          </w:p>
        </w:tc>
      </w:tr>
      <w:tr w:rsidR="00061130" w14:paraId="53BB482A" w14:textId="77777777" w:rsidTr="00061130">
        <w:trPr>
          <w:trHeight w:val="193"/>
        </w:trPr>
        <w:tc>
          <w:tcPr>
            <w:tcW w:w="9674" w:type="dxa"/>
            <w:gridSpan w:val="4"/>
            <w:vAlign w:val="center"/>
            <w:hideMark/>
          </w:tcPr>
          <w:p w14:paraId="0F3DDFB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354F1704" w14:textId="77777777" w:rsidTr="00061130">
        <w:trPr>
          <w:trHeight w:val="193"/>
        </w:trPr>
        <w:tc>
          <w:tcPr>
            <w:tcW w:w="644" w:type="dxa"/>
            <w:tcBorders>
              <w:top w:val="single" w:sz="4" w:space="0" w:color="auto"/>
              <w:left w:val="single" w:sz="4" w:space="0" w:color="auto"/>
              <w:bottom w:val="single" w:sz="4" w:space="0" w:color="auto"/>
              <w:right w:val="single" w:sz="4" w:space="0" w:color="auto"/>
            </w:tcBorders>
            <w:vAlign w:val="center"/>
            <w:hideMark/>
          </w:tcPr>
          <w:p w14:paraId="52CC5C4E"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738" w:type="dxa"/>
            <w:tcBorders>
              <w:top w:val="single" w:sz="4" w:space="0" w:color="auto"/>
              <w:left w:val="nil"/>
              <w:bottom w:val="single" w:sz="4" w:space="0" w:color="auto"/>
              <w:right w:val="single" w:sz="4" w:space="0" w:color="auto"/>
            </w:tcBorders>
            <w:vAlign w:val="center"/>
            <w:hideMark/>
          </w:tcPr>
          <w:p w14:paraId="04FE0F81"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单位工程名称</w:t>
            </w:r>
          </w:p>
        </w:tc>
        <w:tc>
          <w:tcPr>
            <w:tcW w:w="1645" w:type="dxa"/>
            <w:tcBorders>
              <w:top w:val="single" w:sz="4" w:space="0" w:color="auto"/>
              <w:left w:val="nil"/>
              <w:bottom w:val="single" w:sz="4" w:space="0" w:color="auto"/>
              <w:right w:val="single" w:sz="4" w:space="0" w:color="auto"/>
            </w:tcBorders>
            <w:vAlign w:val="center"/>
            <w:hideMark/>
          </w:tcPr>
          <w:p w14:paraId="21A5824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645" w:type="dxa"/>
            <w:tcBorders>
              <w:top w:val="single" w:sz="4" w:space="0" w:color="auto"/>
              <w:left w:val="nil"/>
              <w:bottom w:val="single" w:sz="4" w:space="0" w:color="auto"/>
              <w:right w:val="single" w:sz="4" w:space="0" w:color="auto"/>
            </w:tcBorders>
            <w:vAlign w:val="center"/>
            <w:hideMark/>
          </w:tcPr>
          <w:p w14:paraId="6584DE3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金额（全费价）</w:t>
            </w:r>
          </w:p>
        </w:tc>
      </w:tr>
      <w:tr w:rsidR="00061130" w14:paraId="0CC4F665" w14:textId="77777777" w:rsidTr="00061130">
        <w:trPr>
          <w:trHeight w:val="193"/>
        </w:trPr>
        <w:tc>
          <w:tcPr>
            <w:tcW w:w="644" w:type="dxa"/>
            <w:tcBorders>
              <w:top w:val="nil"/>
              <w:left w:val="single" w:sz="4" w:space="0" w:color="auto"/>
              <w:bottom w:val="single" w:sz="4" w:space="0" w:color="auto"/>
              <w:right w:val="single" w:sz="4" w:space="0" w:color="auto"/>
            </w:tcBorders>
            <w:vAlign w:val="center"/>
            <w:hideMark/>
          </w:tcPr>
          <w:p w14:paraId="3632BF2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738" w:type="dxa"/>
            <w:tcBorders>
              <w:top w:val="nil"/>
              <w:left w:val="nil"/>
              <w:bottom w:val="single" w:sz="4" w:space="0" w:color="auto"/>
              <w:right w:val="single" w:sz="4" w:space="0" w:color="auto"/>
            </w:tcBorders>
            <w:vAlign w:val="center"/>
            <w:hideMark/>
          </w:tcPr>
          <w:p w14:paraId="53DC3F0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c>
          <w:tcPr>
            <w:tcW w:w="1645" w:type="dxa"/>
            <w:tcBorders>
              <w:top w:val="nil"/>
              <w:left w:val="nil"/>
              <w:bottom w:val="single" w:sz="4" w:space="0" w:color="auto"/>
              <w:right w:val="single" w:sz="4" w:space="0" w:color="auto"/>
            </w:tcBorders>
            <w:noWrap/>
            <w:vAlign w:val="center"/>
            <w:hideMark/>
          </w:tcPr>
          <w:p w14:paraId="436B56D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45" w:type="dxa"/>
            <w:tcBorders>
              <w:top w:val="nil"/>
              <w:left w:val="nil"/>
              <w:bottom w:val="single" w:sz="4" w:space="0" w:color="auto"/>
              <w:right w:val="single" w:sz="4" w:space="0" w:color="auto"/>
            </w:tcBorders>
            <w:noWrap/>
            <w:vAlign w:val="center"/>
            <w:hideMark/>
          </w:tcPr>
          <w:p w14:paraId="07EF921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3AB9A928" w14:textId="77777777" w:rsidTr="00061130">
        <w:trPr>
          <w:trHeight w:val="193"/>
        </w:trPr>
        <w:tc>
          <w:tcPr>
            <w:tcW w:w="644" w:type="dxa"/>
            <w:tcBorders>
              <w:top w:val="nil"/>
              <w:left w:val="single" w:sz="4" w:space="0" w:color="auto"/>
              <w:bottom w:val="single" w:sz="4" w:space="0" w:color="auto"/>
              <w:right w:val="single" w:sz="4" w:space="0" w:color="auto"/>
            </w:tcBorders>
            <w:vAlign w:val="center"/>
            <w:hideMark/>
          </w:tcPr>
          <w:p w14:paraId="7B2D395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1.1</w:t>
            </w:r>
          </w:p>
        </w:tc>
        <w:tc>
          <w:tcPr>
            <w:tcW w:w="5738" w:type="dxa"/>
            <w:tcBorders>
              <w:top w:val="nil"/>
              <w:left w:val="nil"/>
              <w:bottom w:val="single" w:sz="4" w:space="0" w:color="auto"/>
              <w:right w:val="single" w:sz="4" w:space="0" w:color="auto"/>
            </w:tcBorders>
            <w:vAlign w:val="center"/>
            <w:hideMark/>
          </w:tcPr>
          <w:p w14:paraId="10FD7E5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1645" w:type="dxa"/>
            <w:tcBorders>
              <w:top w:val="nil"/>
              <w:left w:val="nil"/>
              <w:bottom w:val="single" w:sz="4" w:space="0" w:color="auto"/>
              <w:right w:val="single" w:sz="4" w:space="0" w:color="auto"/>
            </w:tcBorders>
            <w:noWrap/>
            <w:vAlign w:val="center"/>
            <w:hideMark/>
          </w:tcPr>
          <w:p w14:paraId="67E5CC2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45" w:type="dxa"/>
            <w:tcBorders>
              <w:top w:val="nil"/>
              <w:left w:val="nil"/>
              <w:bottom w:val="single" w:sz="4" w:space="0" w:color="auto"/>
              <w:right w:val="single" w:sz="4" w:space="0" w:color="auto"/>
            </w:tcBorders>
            <w:noWrap/>
            <w:vAlign w:val="center"/>
            <w:hideMark/>
          </w:tcPr>
          <w:p w14:paraId="75D6564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1734D6A4" w14:textId="77777777" w:rsidTr="00061130">
        <w:trPr>
          <w:trHeight w:val="193"/>
        </w:trPr>
        <w:tc>
          <w:tcPr>
            <w:tcW w:w="644" w:type="dxa"/>
            <w:tcBorders>
              <w:top w:val="nil"/>
              <w:left w:val="single" w:sz="4" w:space="0" w:color="auto"/>
              <w:bottom w:val="single" w:sz="4" w:space="0" w:color="auto"/>
              <w:right w:val="single" w:sz="4" w:space="0" w:color="auto"/>
            </w:tcBorders>
            <w:vAlign w:val="center"/>
            <w:hideMark/>
          </w:tcPr>
          <w:p w14:paraId="7F9B2DA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738" w:type="dxa"/>
            <w:tcBorders>
              <w:top w:val="nil"/>
              <w:left w:val="nil"/>
              <w:bottom w:val="single" w:sz="4" w:space="0" w:color="auto"/>
              <w:right w:val="single" w:sz="4" w:space="0" w:color="auto"/>
            </w:tcBorders>
            <w:vAlign w:val="center"/>
            <w:hideMark/>
          </w:tcPr>
          <w:p w14:paraId="7F32925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645" w:type="dxa"/>
            <w:tcBorders>
              <w:top w:val="nil"/>
              <w:left w:val="nil"/>
              <w:bottom w:val="single" w:sz="4" w:space="0" w:color="auto"/>
              <w:right w:val="single" w:sz="4" w:space="0" w:color="auto"/>
            </w:tcBorders>
            <w:noWrap/>
            <w:vAlign w:val="center"/>
            <w:hideMark/>
          </w:tcPr>
          <w:p w14:paraId="5225026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403.23</w:t>
            </w:r>
          </w:p>
        </w:tc>
        <w:tc>
          <w:tcPr>
            <w:tcW w:w="1645" w:type="dxa"/>
            <w:tcBorders>
              <w:top w:val="nil"/>
              <w:left w:val="nil"/>
              <w:bottom w:val="single" w:sz="4" w:space="0" w:color="auto"/>
              <w:right w:val="single" w:sz="4" w:space="0" w:color="auto"/>
            </w:tcBorders>
            <w:noWrap/>
            <w:vAlign w:val="center"/>
            <w:hideMark/>
          </w:tcPr>
          <w:p w14:paraId="70DADBF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403.23</w:t>
            </w:r>
          </w:p>
        </w:tc>
      </w:tr>
    </w:tbl>
    <w:p w14:paraId="611B11A4" w14:textId="77777777" w:rsidR="00061130" w:rsidRDefault="00061130" w:rsidP="00061130">
      <w:pPr>
        <w:jc w:val="left"/>
        <w:rPr>
          <w:rFonts w:ascii="仿宋_GB2312" w:eastAsia="仿宋_GB2312"/>
          <w:b/>
          <w:sz w:val="30"/>
          <w:szCs w:val="30"/>
        </w:rPr>
      </w:pPr>
    </w:p>
    <w:tbl>
      <w:tblPr>
        <w:tblW w:w="9740" w:type="dxa"/>
        <w:tblInd w:w="108" w:type="dxa"/>
        <w:tblLook w:val="04A0" w:firstRow="1" w:lastRow="0" w:firstColumn="1" w:lastColumn="0" w:noHBand="0" w:noVBand="1"/>
      </w:tblPr>
      <w:tblGrid>
        <w:gridCol w:w="539"/>
        <w:gridCol w:w="5562"/>
        <w:gridCol w:w="687"/>
        <w:gridCol w:w="1530"/>
        <w:gridCol w:w="1422"/>
      </w:tblGrid>
      <w:tr w:rsidR="00061130" w14:paraId="706E587F" w14:textId="77777777" w:rsidTr="00061130">
        <w:trPr>
          <w:trHeight w:val="287"/>
        </w:trPr>
        <w:tc>
          <w:tcPr>
            <w:tcW w:w="9740" w:type="dxa"/>
            <w:gridSpan w:val="5"/>
            <w:vAlign w:val="center"/>
            <w:hideMark/>
          </w:tcPr>
          <w:p w14:paraId="6680A607"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单位工程投标报价汇总表</w:t>
            </w:r>
          </w:p>
        </w:tc>
      </w:tr>
      <w:tr w:rsidR="00061130" w14:paraId="18B9671F" w14:textId="77777777" w:rsidTr="00061130">
        <w:trPr>
          <w:trHeight w:val="244"/>
        </w:trPr>
        <w:tc>
          <w:tcPr>
            <w:tcW w:w="9740" w:type="dxa"/>
            <w:gridSpan w:val="5"/>
            <w:vAlign w:val="center"/>
            <w:hideMark/>
          </w:tcPr>
          <w:p w14:paraId="5445E6F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工程名称:开发区绿化带补植工程（包一世纪大道以东）</w:t>
            </w:r>
          </w:p>
        </w:tc>
      </w:tr>
      <w:tr w:rsidR="00061130" w14:paraId="1287109D" w14:textId="77777777" w:rsidTr="00061130">
        <w:trPr>
          <w:trHeight w:val="401"/>
        </w:trPr>
        <w:tc>
          <w:tcPr>
            <w:tcW w:w="539" w:type="dxa"/>
            <w:tcBorders>
              <w:top w:val="single" w:sz="4" w:space="0" w:color="auto"/>
              <w:left w:val="single" w:sz="4" w:space="0" w:color="auto"/>
              <w:bottom w:val="single" w:sz="4" w:space="0" w:color="auto"/>
              <w:right w:val="single" w:sz="4" w:space="0" w:color="auto"/>
            </w:tcBorders>
            <w:vAlign w:val="center"/>
            <w:hideMark/>
          </w:tcPr>
          <w:p w14:paraId="1BB5D34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562" w:type="dxa"/>
            <w:tcBorders>
              <w:top w:val="single" w:sz="4" w:space="0" w:color="auto"/>
              <w:left w:val="nil"/>
              <w:bottom w:val="single" w:sz="4" w:space="0" w:color="auto"/>
              <w:right w:val="single" w:sz="4" w:space="0" w:color="auto"/>
            </w:tcBorders>
            <w:vAlign w:val="center"/>
            <w:hideMark/>
          </w:tcPr>
          <w:p w14:paraId="2976009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汇总内容</w:t>
            </w:r>
          </w:p>
        </w:tc>
        <w:tc>
          <w:tcPr>
            <w:tcW w:w="687" w:type="dxa"/>
            <w:tcBorders>
              <w:top w:val="single" w:sz="4" w:space="0" w:color="auto"/>
              <w:left w:val="nil"/>
              <w:bottom w:val="single" w:sz="4" w:space="0" w:color="auto"/>
              <w:right w:val="single" w:sz="4" w:space="0" w:color="auto"/>
            </w:tcBorders>
            <w:vAlign w:val="center"/>
            <w:hideMark/>
          </w:tcPr>
          <w:p w14:paraId="2F0064A3"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1530" w:type="dxa"/>
            <w:tcBorders>
              <w:top w:val="single" w:sz="4" w:space="0" w:color="auto"/>
              <w:left w:val="nil"/>
              <w:bottom w:val="single" w:sz="4" w:space="0" w:color="auto"/>
              <w:right w:val="single" w:sz="4" w:space="0" w:color="auto"/>
            </w:tcBorders>
            <w:vAlign w:val="center"/>
            <w:hideMark/>
          </w:tcPr>
          <w:p w14:paraId="3D219044"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420" w:type="dxa"/>
            <w:tcBorders>
              <w:top w:val="single" w:sz="4" w:space="0" w:color="auto"/>
              <w:left w:val="nil"/>
              <w:bottom w:val="single" w:sz="4" w:space="0" w:color="auto"/>
              <w:right w:val="single" w:sz="4" w:space="0" w:color="auto"/>
            </w:tcBorders>
            <w:vAlign w:val="center"/>
            <w:hideMark/>
          </w:tcPr>
          <w:p w14:paraId="4BA84C61"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其中：</w:t>
            </w:r>
            <w:r>
              <w:rPr>
                <w:rFonts w:ascii="宋体" w:hAnsi="宋体" w:cs="Arial" w:hint="eastAsia"/>
                <w:b/>
                <w:bCs/>
                <w:kern w:val="0"/>
                <w:sz w:val="16"/>
                <w:szCs w:val="16"/>
              </w:rPr>
              <w:br/>
              <w:t>暂估价（元）</w:t>
            </w:r>
          </w:p>
        </w:tc>
      </w:tr>
      <w:tr w:rsidR="00061130" w14:paraId="0C6D61FF" w14:textId="77777777" w:rsidTr="00061130">
        <w:trPr>
          <w:trHeight w:val="244"/>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629515A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开发区绿化带补植工程（包一世纪大道以东）</w:t>
            </w:r>
          </w:p>
        </w:tc>
      </w:tr>
      <w:tr w:rsidR="00061130" w14:paraId="6CB0765E" w14:textId="77777777" w:rsidTr="00061130">
        <w:trPr>
          <w:trHeight w:val="244"/>
        </w:trPr>
        <w:tc>
          <w:tcPr>
            <w:tcW w:w="9740" w:type="dxa"/>
            <w:gridSpan w:val="5"/>
            <w:tcBorders>
              <w:top w:val="single" w:sz="4" w:space="0" w:color="auto"/>
              <w:left w:val="single" w:sz="4" w:space="0" w:color="auto"/>
              <w:bottom w:val="single" w:sz="4" w:space="0" w:color="auto"/>
              <w:right w:val="single" w:sz="4" w:space="0" w:color="auto"/>
            </w:tcBorders>
            <w:vAlign w:val="center"/>
            <w:hideMark/>
          </w:tcPr>
          <w:p w14:paraId="5B55267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r>
      <w:tr w:rsidR="00061130" w14:paraId="2EF1417A" w14:textId="77777777" w:rsidTr="00061130">
        <w:trPr>
          <w:trHeight w:val="244"/>
        </w:trPr>
        <w:tc>
          <w:tcPr>
            <w:tcW w:w="539" w:type="dxa"/>
            <w:tcBorders>
              <w:top w:val="nil"/>
              <w:left w:val="single" w:sz="4" w:space="0" w:color="auto"/>
              <w:bottom w:val="single" w:sz="4" w:space="0" w:color="auto"/>
              <w:right w:val="single" w:sz="4" w:space="0" w:color="auto"/>
            </w:tcBorders>
            <w:vAlign w:val="center"/>
            <w:hideMark/>
          </w:tcPr>
          <w:p w14:paraId="48B9F2A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562" w:type="dxa"/>
            <w:tcBorders>
              <w:top w:val="nil"/>
              <w:left w:val="nil"/>
              <w:bottom w:val="single" w:sz="4" w:space="0" w:color="auto"/>
              <w:right w:val="single" w:sz="4" w:space="0" w:color="auto"/>
            </w:tcBorders>
            <w:vAlign w:val="center"/>
            <w:hideMark/>
          </w:tcPr>
          <w:p w14:paraId="209DD55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分部分项工程费</w:t>
            </w:r>
          </w:p>
        </w:tc>
        <w:tc>
          <w:tcPr>
            <w:tcW w:w="687" w:type="dxa"/>
            <w:tcBorders>
              <w:top w:val="nil"/>
              <w:left w:val="nil"/>
              <w:bottom w:val="single" w:sz="4" w:space="0" w:color="auto"/>
              <w:right w:val="single" w:sz="4" w:space="0" w:color="auto"/>
            </w:tcBorders>
            <w:vAlign w:val="center"/>
            <w:hideMark/>
          </w:tcPr>
          <w:p w14:paraId="620E560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30" w:type="dxa"/>
            <w:tcBorders>
              <w:top w:val="nil"/>
              <w:left w:val="nil"/>
              <w:bottom w:val="single" w:sz="4" w:space="0" w:color="auto"/>
              <w:right w:val="single" w:sz="4" w:space="0" w:color="auto"/>
            </w:tcBorders>
            <w:noWrap/>
            <w:vAlign w:val="center"/>
            <w:hideMark/>
          </w:tcPr>
          <w:p w14:paraId="5B081CB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hideMark/>
          </w:tcPr>
          <w:p w14:paraId="6141A8B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1E307444" w14:textId="77777777" w:rsidTr="00061130">
        <w:trPr>
          <w:trHeight w:val="244"/>
        </w:trPr>
        <w:tc>
          <w:tcPr>
            <w:tcW w:w="539" w:type="dxa"/>
            <w:tcBorders>
              <w:top w:val="nil"/>
              <w:left w:val="single" w:sz="4" w:space="0" w:color="auto"/>
              <w:bottom w:val="single" w:sz="4" w:space="0" w:color="auto"/>
              <w:right w:val="single" w:sz="4" w:space="0" w:color="auto"/>
            </w:tcBorders>
            <w:vAlign w:val="center"/>
            <w:hideMark/>
          </w:tcPr>
          <w:p w14:paraId="7869C17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5562" w:type="dxa"/>
            <w:tcBorders>
              <w:top w:val="nil"/>
              <w:left w:val="nil"/>
              <w:bottom w:val="single" w:sz="4" w:space="0" w:color="auto"/>
              <w:right w:val="single" w:sz="4" w:space="0" w:color="auto"/>
            </w:tcBorders>
            <w:vAlign w:val="center"/>
            <w:hideMark/>
          </w:tcPr>
          <w:p w14:paraId="0C30759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措施项目费</w:t>
            </w:r>
          </w:p>
        </w:tc>
        <w:tc>
          <w:tcPr>
            <w:tcW w:w="687" w:type="dxa"/>
            <w:tcBorders>
              <w:top w:val="nil"/>
              <w:left w:val="nil"/>
              <w:bottom w:val="single" w:sz="4" w:space="0" w:color="auto"/>
              <w:right w:val="single" w:sz="4" w:space="0" w:color="auto"/>
            </w:tcBorders>
            <w:vAlign w:val="center"/>
            <w:hideMark/>
          </w:tcPr>
          <w:p w14:paraId="3A1ABBC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30" w:type="dxa"/>
            <w:tcBorders>
              <w:top w:val="nil"/>
              <w:left w:val="nil"/>
              <w:bottom w:val="single" w:sz="4" w:space="0" w:color="auto"/>
              <w:right w:val="single" w:sz="4" w:space="0" w:color="auto"/>
            </w:tcBorders>
            <w:noWrap/>
            <w:vAlign w:val="center"/>
            <w:hideMark/>
          </w:tcPr>
          <w:p w14:paraId="2EA1958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hideMark/>
          </w:tcPr>
          <w:p w14:paraId="07F35C8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7335496" w14:textId="77777777" w:rsidTr="00061130">
        <w:trPr>
          <w:trHeight w:val="244"/>
        </w:trPr>
        <w:tc>
          <w:tcPr>
            <w:tcW w:w="539" w:type="dxa"/>
            <w:tcBorders>
              <w:top w:val="nil"/>
              <w:left w:val="single" w:sz="4" w:space="0" w:color="auto"/>
              <w:bottom w:val="single" w:sz="4" w:space="0" w:color="auto"/>
              <w:right w:val="single" w:sz="4" w:space="0" w:color="auto"/>
            </w:tcBorders>
            <w:vAlign w:val="center"/>
            <w:hideMark/>
          </w:tcPr>
          <w:p w14:paraId="43E91F6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2.1</w:t>
            </w:r>
          </w:p>
        </w:tc>
        <w:tc>
          <w:tcPr>
            <w:tcW w:w="5562" w:type="dxa"/>
            <w:tcBorders>
              <w:top w:val="nil"/>
              <w:left w:val="nil"/>
              <w:bottom w:val="single" w:sz="4" w:space="0" w:color="auto"/>
              <w:right w:val="single" w:sz="4" w:space="0" w:color="auto"/>
            </w:tcBorders>
            <w:vAlign w:val="center"/>
            <w:hideMark/>
          </w:tcPr>
          <w:p w14:paraId="6166B64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总价措施项目清单</w:t>
            </w:r>
          </w:p>
        </w:tc>
        <w:tc>
          <w:tcPr>
            <w:tcW w:w="687" w:type="dxa"/>
            <w:tcBorders>
              <w:top w:val="nil"/>
              <w:left w:val="nil"/>
              <w:bottom w:val="single" w:sz="4" w:space="0" w:color="auto"/>
              <w:right w:val="single" w:sz="4" w:space="0" w:color="auto"/>
            </w:tcBorders>
            <w:vAlign w:val="center"/>
            <w:hideMark/>
          </w:tcPr>
          <w:p w14:paraId="3C6C291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30" w:type="dxa"/>
            <w:tcBorders>
              <w:top w:val="nil"/>
              <w:left w:val="nil"/>
              <w:bottom w:val="single" w:sz="4" w:space="0" w:color="auto"/>
              <w:right w:val="single" w:sz="4" w:space="0" w:color="auto"/>
            </w:tcBorders>
            <w:noWrap/>
            <w:vAlign w:val="center"/>
            <w:hideMark/>
          </w:tcPr>
          <w:p w14:paraId="1C71735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hideMark/>
          </w:tcPr>
          <w:p w14:paraId="47634AA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038B845B" w14:textId="77777777" w:rsidTr="00061130">
        <w:trPr>
          <w:trHeight w:val="244"/>
        </w:trPr>
        <w:tc>
          <w:tcPr>
            <w:tcW w:w="539" w:type="dxa"/>
            <w:tcBorders>
              <w:top w:val="nil"/>
              <w:left w:val="single" w:sz="4" w:space="0" w:color="auto"/>
              <w:bottom w:val="single" w:sz="4" w:space="0" w:color="auto"/>
              <w:right w:val="single" w:sz="4" w:space="0" w:color="auto"/>
            </w:tcBorders>
            <w:vAlign w:val="center"/>
            <w:hideMark/>
          </w:tcPr>
          <w:p w14:paraId="1740E49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2.2</w:t>
            </w:r>
          </w:p>
        </w:tc>
        <w:tc>
          <w:tcPr>
            <w:tcW w:w="5562" w:type="dxa"/>
            <w:tcBorders>
              <w:top w:val="nil"/>
              <w:left w:val="nil"/>
              <w:bottom w:val="single" w:sz="4" w:space="0" w:color="auto"/>
              <w:right w:val="single" w:sz="4" w:space="0" w:color="auto"/>
            </w:tcBorders>
            <w:vAlign w:val="center"/>
            <w:hideMark/>
          </w:tcPr>
          <w:p w14:paraId="2F8F715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单价措施项目清单</w:t>
            </w:r>
          </w:p>
        </w:tc>
        <w:tc>
          <w:tcPr>
            <w:tcW w:w="687" w:type="dxa"/>
            <w:tcBorders>
              <w:top w:val="nil"/>
              <w:left w:val="nil"/>
              <w:bottom w:val="single" w:sz="4" w:space="0" w:color="auto"/>
              <w:right w:val="single" w:sz="4" w:space="0" w:color="auto"/>
            </w:tcBorders>
            <w:vAlign w:val="center"/>
            <w:hideMark/>
          </w:tcPr>
          <w:p w14:paraId="2CFBFEA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30" w:type="dxa"/>
            <w:tcBorders>
              <w:top w:val="nil"/>
              <w:left w:val="nil"/>
              <w:bottom w:val="single" w:sz="4" w:space="0" w:color="auto"/>
              <w:right w:val="single" w:sz="4" w:space="0" w:color="auto"/>
            </w:tcBorders>
            <w:noWrap/>
            <w:vAlign w:val="center"/>
            <w:hideMark/>
          </w:tcPr>
          <w:p w14:paraId="5A663E8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hideMark/>
          </w:tcPr>
          <w:p w14:paraId="1F79179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656E2EBE" w14:textId="77777777" w:rsidTr="00061130">
        <w:trPr>
          <w:trHeight w:val="244"/>
        </w:trPr>
        <w:tc>
          <w:tcPr>
            <w:tcW w:w="539" w:type="dxa"/>
            <w:tcBorders>
              <w:top w:val="nil"/>
              <w:left w:val="single" w:sz="4" w:space="0" w:color="auto"/>
              <w:bottom w:val="single" w:sz="4" w:space="0" w:color="auto"/>
              <w:right w:val="single" w:sz="4" w:space="0" w:color="auto"/>
            </w:tcBorders>
            <w:vAlign w:val="center"/>
            <w:hideMark/>
          </w:tcPr>
          <w:p w14:paraId="1A6151E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562" w:type="dxa"/>
            <w:tcBorders>
              <w:top w:val="nil"/>
              <w:left w:val="nil"/>
              <w:bottom w:val="single" w:sz="4" w:space="0" w:color="auto"/>
              <w:right w:val="single" w:sz="4" w:space="0" w:color="auto"/>
            </w:tcBorders>
            <w:vAlign w:val="center"/>
            <w:hideMark/>
          </w:tcPr>
          <w:p w14:paraId="228EEEC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687" w:type="dxa"/>
            <w:tcBorders>
              <w:top w:val="nil"/>
              <w:left w:val="nil"/>
              <w:bottom w:val="single" w:sz="4" w:space="0" w:color="auto"/>
              <w:right w:val="single" w:sz="4" w:space="0" w:color="auto"/>
            </w:tcBorders>
            <w:vAlign w:val="center"/>
            <w:hideMark/>
          </w:tcPr>
          <w:p w14:paraId="606AC0B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30" w:type="dxa"/>
            <w:tcBorders>
              <w:top w:val="nil"/>
              <w:left w:val="nil"/>
              <w:bottom w:val="single" w:sz="4" w:space="0" w:color="auto"/>
              <w:right w:val="single" w:sz="4" w:space="0" w:color="auto"/>
            </w:tcBorders>
            <w:noWrap/>
            <w:vAlign w:val="center"/>
            <w:hideMark/>
          </w:tcPr>
          <w:p w14:paraId="7A706C2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20" w:type="dxa"/>
            <w:tcBorders>
              <w:top w:val="nil"/>
              <w:left w:val="nil"/>
              <w:bottom w:val="single" w:sz="4" w:space="0" w:color="auto"/>
              <w:right w:val="single" w:sz="4" w:space="0" w:color="auto"/>
            </w:tcBorders>
            <w:noWrap/>
            <w:vAlign w:val="center"/>
            <w:hideMark/>
          </w:tcPr>
          <w:p w14:paraId="45F1B9B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4F040EA2" w14:textId="77777777" w:rsidR="00061130" w:rsidRDefault="00061130" w:rsidP="00061130">
      <w:pPr>
        <w:jc w:val="left"/>
        <w:rPr>
          <w:rFonts w:ascii="仿宋_GB2312" w:eastAsia="仿宋_GB2312"/>
          <w:b/>
          <w:sz w:val="30"/>
          <w:szCs w:val="30"/>
        </w:rPr>
      </w:pPr>
    </w:p>
    <w:p w14:paraId="69B22DFF" w14:textId="77777777" w:rsidR="00061130" w:rsidRDefault="00061130" w:rsidP="00061130">
      <w:pPr>
        <w:jc w:val="left"/>
        <w:rPr>
          <w:rFonts w:ascii="仿宋_GB2312" w:eastAsia="仿宋_GB2312"/>
          <w:b/>
          <w:sz w:val="30"/>
          <w:szCs w:val="30"/>
        </w:rPr>
      </w:pPr>
    </w:p>
    <w:p w14:paraId="739B84F9" w14:textId="77777777" w:rsidR="00061130" w:rsidRDefault="00061130" w:rsidP="00061130">
      <w:pPr>
        <w:jc w:val="left"/>
        <w:rPr>
          <w:rFonts w:ascii="仿宋_GB2312" w:eastAsia="仿宋_GB2312"/>
          <w:b/>
          <w:sz w:val="30"/>
          <w:szCs w:val="30"/>
        </w:rPr>
      </w:pPr>
      <w:r>
        <w:rPr>
          <w:rFonts w:ascii="仿宋_GB2312" w:eastAsia="仿宋_GB2312" w:hint="eastAsia"/>
          <w:b/>
          <w:sz w:val="30"/>
          <w:szCs w:val="30"/>
        </w:rPr>
        <w:br w:type="page"/>
      </w:r>
    </w:p>
    <w:p w14:paraId="30492F88" w14:textId="77777777" w:rsidR="00061130" w:rsidRDefault="00061130" w:rsidP="00061130">
      <w:pPr>
        <w:keepNext/>
        <w:keepLines/>
        <w:spacing w:before="120" w:after="120" w:line="560" w:lineRule="exact"/>
        <w:jc w:val="center"/>
        <w:outlineLvl w:val="2"/>
        <w:rPr>
          <w:rFonts w:ascii="仿宋_GB2312" w:eastAsia="仿宋_GB2312"/>
          <w:sz w:val="32"/>
          <w:szCs w:val="32"/>
        </w:rPr>
      </w:pPr>
      <w:r>
        <w:rPr>
          <w:rFonts w:ascii="仿宋_GB2312" w:eastAsia="仿宋_GB2312" w:hint="eastAsia"/>
          <w:sz w:val="32"/>
          <w:szCs w:val="32"/>
        </w:rPr>
        <w:lastRenderedPageBreak/>
        <w:t>B包工程量清单</w:t>
      </w:r>
    </w:p>
    <w:tbl>
      <w:tblPr>
        <w:tblW w:w="9774" w:type="dxa"/>
        <w:tblInd w:w="108" w:type="dxa"/>
        <w:tblLook w:val="04A0" w:firstRow="1" w:lastRow="0" w:firstColumn="1" w:lastColumn="0" w:noHBand="0" w:noVBand="1"/>
      </w:tblPr>
      <w:tblGrid>
        <w:gridCol w:w="1020"/>
        <w:gridCol w:w="6168"/>
        <w:gridCol w:w="2586"/>
      </w:tblGrid>
      <w:tr w:rsidR="00061130" w14:paraId="64957544" w14:textId="77777777" w:rsidTr="00061130">
        <w:trPr>
          <w:trHeight w:val="304"/>
        </w:trPr>
        <w:tc>
          <w:tcPr>
            <w:tcW w:w="9774" w:type="dxa"/>
            <w:gridSpan w:val="3"/>
            <w:vAlign w:val="center"/>
            <w:hideMark/>
          </w:tcPr>
          <w:p w14:paraId="02B13D9E"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工程项目清单汇总表</w:t>
            </w:r>
          </w:p>
        </w:tc>
      </w:tr>
      <w:tr w:rsidR="00061130" w14:paraId="7E8484D1" w14:textId="77777777" w:rsidTr="00061130">
        <w:trPr>
          <w:trHeight w:val="258"/>
        </w:trPr>
        <w:tc>
          <w:tcPr>
            <w:tcW w:w="9774" w:type="dxa"/>
            <w:gridSpan w:val="3"/>
            <w:vAlign w:val="center"/>
            <w:hideMark/>
          </w:tcPr>
          <w:p w14:paraId="54C0AB9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5B6B5AED" w14:textId="77777777" w:rsidTr="00061130">
        <w:trPr>
          <w:trHeight w:val="258"/>
        </w:trPr>
        <w:tc>
          <w:tcPr>
            <w:tcW w:w="1020" w:type="dxa"/>
            <w:tcBorders>
              <w:top w:val="single" w:sz="4" w:space="0" w:color="auto"/>
              <w:left w:val="single" w:sz="4" w:space="0" w:color="auto"/>
              <w:bottom w:val="single" w:sz="4" w:space="0" w:color="auto"/>
              <w:right w:val="single" w:sz="4" w:space="0" w:color="auto"/>
            </w:tcBorders>
            <w:vAlign w:val="center"/>
            <w:hideMark/>
          </w:tcPr>
          <w:p w14:paraId="3CE83D83"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6168" w:type="dxa"/>
            <w:tcBorders>
              <w:top w:val="single" w:sz="4" w:space="0" w:color="auto"/>
              <w:left w:val="nil"/>
              <w:bottom w:val="single" w:sz="4" w:space="0" w:color="auto"/>
              <w:right w:val="single" w:sz="4" w:space="0" w:color="auto"/>
            </w:tcBorders>
            <w:vAlign w:val="center"/>
            <w:hideMark/>
          </w:tcPr>
          <w:p w14:paraId="348CA089"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585" w:type="dxa"/>
            <w:tcBorders>
              <w:top w:val="single" w:sz="4" w:space="0" w:color="auto"/>
              <w:left w:val="nil"/>
              <w:bottom w:val="single" w:sz="4" w:space="0" w:color="auto"/>
              <w:right w:val="single" w:sz="4" w:space="0" w:color="auto"/>
            </w:tcBorders>
            <w:vAlign w:val="center"/>
            <w:hideMark/>
          </w:tcPr>
          <w:p w14:paraId="11F7685C"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061130" w14:paraId="28176EF5"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408C173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w:t>
            </w:r>
          </w:p>
        </w:tc>
        <w:tc>
          <w:tcPr>
            <w:tcW w:w="6168" w:type="dxa"/>
            <w:tcBorders>
              <w:top w:val="nil"/>
              <w:left w:val="nil"/>
              <w:bottom w:val="single" w:sz="4" w:space="0" w:color="auto"/>
              <w:right w:val="single" w:sz="4" w:space="0" w:color="auto"/>
            </w:tcBorders>
            <w:vAlign w:val="center"/>
            <w:hideMark/>
          </w:tcPr>
          <w:p w14:paraId="59630F5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分部分项工程项目</w:t>
            </w:r>
          </w:p>
        </w:tc>
        <w:tc>
          <w:tcPr>
            <w:tcW w:w="2585" w:type="dxa"/>
            <w:tcBorders>
              <w:top w:val="nil"/>
              <w:left w:val="nil"/>
              <w:bottom w:val="single" w:sz="4" w:space="0" w:color="auto"/>
              <w:right w:val="single" w:sz="4" w:space="0" w:color="auto"/>
            </w:tcBorders>
            <w:noWrap/>
            <w:vAlign w:val="center"/>
            <w:hideMark/>
          </w:tcPr>
          <w:p w14:paraId="484F5FB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374911A3"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26087C6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1.1</w:t>
            </w:r>
          </w:p>
        </w:tc>
        <w:tc>
          <w:tcPr>
            <w:tcW w:w="6168" w:type="dxa"/>
            <w:tcBorders>
              <w:top w:val="nil"/>
              <w:left w:val="nil"/>
              <w:bottom w:val="single" w:sz="4" w:space="0" w:color="auto"/>
              <w:right w:val="single" w:sz="4" w:space="0" w:color="auto"/>
            </w:tcBorders>
            <w:vAlign w:val="center"/>
            <w:hideMark/>
          </w:tcPr>
          <w:p w14:paraId="2E9A501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2585" w:type="dxa"/>
            <w:tcBorders>
              <w:top w:val="nil"/>
              <w:left w:val="nil"/>
              <w:bottom w:val="single" w:sz="4" w:space="0" w:color="auto"/>
              <w:right w:val="single" w:sz="4" w:space="0" w:color="auto"/>
            </w:tcBorders>
            <w:noWrap/>
            <w:vAlign w:val="center"/>
            <w:hideMark/>
          </w:tcPr>
          <w:p w14:paraId="710065A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0095104"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09365CD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1.1.1</w:t>
            </w:r>
          </w:p>
        </w:tc>
        <w:tc>
          <w:tcPr>
            <w:tcW w:w="6168" w:type="dxa"/>
            <w:tcBorders>
              <w:top w:val="nil"/>
              <w:left w:val="nil"/>
              <w:bottom w:val="single" w:sz="4" w:space="0" w:color="auto"/>
              <w:right w:val="single" w:sz="4" w:space="0" w:color="auto"/>
            </w:tcBorders>
            <w:vAlign w:val="center"/>
            <w:hideMark/>
          </w:tcPr>
          <w:p w14:paraId="0593F6D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2585" w:type="dxa"/>
            <w:tcBorders>
              <w:top w:val="nil"/>
              <w:left w:val="nil"/>
              <w:bottom w:val="single" w:sz="4" w:space="0" w:color="auto"/>
              <w:right w:val="single" w:sz="4" w:space="0" w:color="auto"/>
            </w:tcBorders>
            <w:noWrap/>
            <w:vAlign w:val="center"/>
            <w:hideMark/>
          </w:tcPr>
          <w:p w14:paraId="1871C7C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93C9E64"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6075E3B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w:t>
            </w:r>
          </w:p>
        </w:tc>
        <w:tc>
          <w:tcPr>
            <w:tcW w:w="6168" w:type="dxa"/>
            <w:tcBorders>
              <w:top w:val="nil"/>
              <w:left w:val="nil"/>
              <w:bottom w:val="single" w:sz="4" w:space="0" w:color="auto"/>
              <w:right w:val="single" w:sz="4" w:space="0" w:color="auto"/>
            </w:tcBorders>
            <w:vAlign w:val="center"/>
            <w:hideMark/>
          </w:tcPr>
          <w:p w14:paraId="25AEA8F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措施项目</w:t>
            </w:r>
          </w:p>
        </w:tc>
        <w:tc>
          <w:tcPr>
            <w:tcW w:w="2585" w:type="dxa"/>
            <w:tcBorders>
              <w:top w:val="nil"/>
              <w:left w:val="nil"/>
              <w:bottom w:val="single" w:sz="4" w:space="0" w:color="auto"/>
              <w:right w:val="single" w:sz="4" w:space="0" w:color="auto"/>
            </w:tcBorders>
            <w:noWrap/>
            <w:vAlign w:val="center"/>
            <w:hideMark/>
          </w:tcPr>
          <w:p w14:paraId="38950DB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923CB05"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35954BE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2.1</w:t>
            </w:r>
          </w:p>
        </w:tc>
        <w:tc>
          <w:tcPr>
            <w:tcW w:w="6168" w:type="dxa"/>
            <w:tcBorders>
              <w:top w:val="nil"/>
              <w:left w:val="nil"/>
              <w:bottom w:val="single" w:sz="4" w:space="0" w:color="auto"/>
              <w:right w:val="single" w:sz="4" w:space="0" w:color="auto"/>
            </w:tcBorders>
            <w:vAlign w:val="center"/>
            <w:hideMark/>
          </w:tcPr>
          <w:p w14:paraId="3B8DB42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其中：安全生产费</w:t>
            </w:r>
          </w:p>
        </w:tc>
        <w:tc>
          <w:tcPr>
            <w:tcW w:w="2585" w:type="dxa"/>
            <w:tcBorders>
              <w:top w:val="nil"/>
              <w:left w:val="nil"/>
              <w:bottom w:val="single" w:sz="4" w:space="0" w:color="auto"/>
              <w:right w:val="single" w:sz="4" w:space="0" w:color="auto"/>
            </w:tcBorders>
            <w:noWrap/>
            <w:vAlign w:val="center"/>
            <w:hideMark/>
          </w:tcPr>
          <w:p w14:paraId="464466A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581B3BC9"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7D30664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2.2</w:t>
            </w:r>
          </w:p>
        </w:tc>
        <w:tc>
          <w:tcPr>
            <w:tcW w:w="6168" w:type="dxa"/>
            <w:tcBorders>
              <w:top w:val="nil"/>
              <w:left w:val="nil"/>
              <w:bottom w:val="single" w:sz="4" w:space="0" w:color="auto"/>
              <w:right w:val="single" w:sz="4" w:space="0" w:color="auto"/>
            </w:tcBorders>
            <w:vAlign w:val="center"/>
            <w:hideMark/>
          </w:tcPr>
          <w:p w14:paraId="44D11F2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其中：环境保护费</w:t>
            </w:r>
          </w:p>
        </w:tc>
        <w:tc>
          <w:tcPr>
            <w:tcW w:w="2585" w:type="dxa"/>
            <w:tcBorders>
              <w:top w:val="nil"/>
              <w:left w:val="nil"/>
              <w:bottom w:val="single" w:sz="4" w:space="0" w:color="auto"/>
              <w:right w:val="single" w:sz="4" w:space="0" w:color="auto"/>
            </w:tcBorders>
            <w:noWrap/>
            <w:vAlign w:val="center"/>
            <w:hideMark/>
          </w:tcPr>
          <w:p w14:paraId="25A578E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23683B32"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27D165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2.3</w:t>
            </w:r>
          </w:p>
        </w:tc>
        <w:tc>
          <w:tcPr>
            <w:tcW w:w="6168" w:type="dxa"/>
            <w:tcBorders>
              <w:top w:val="nil"/>
              <w:left w:val="nil"/>
              <w:bottom w:val="single" w:sz="4" w:space="0" w:color="auto"/>
              <w:right w:val="single" w:sz="4" w:space="0" w:color="auto"/>
            </w:tcBorders>
            <w:vAlign w:val="center"/>
            <w:hideMark/>
          </w:tcPr>
          <w:p w14:paraId="271CF98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其中：文明施工费</w:t>
            </w:r>
          </w:p>
        </w:tc>
        <w:tc>
          <w:tcPr>
            <w:tcW w:w="2585" w:type="dxa"/>
            <w:tcBorders>
              <w:top w:val="nil"/>
              <w:left w:val="nil"/>
              <w:bottom w:val="single" w:sz="4" w:space="0" w:color="auto"/>
              <w:right w:val="single" w:sz="4" w:space="0" w:color="auto"/>
            </w:tcBorders>
            <w:noWrap/>
            <w:vAlign w:val="center"/>
            <w:hideMark/>
          </w:tcPr>
          <w:p w14:paraId="1D9CCCC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2D6EB60"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70B3A54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2.4</w:t>
            </w:r>
          </w:p>
        </w:tc>
        <w:tc>
          <w:tcPr>
            <w:tcW w:w="6168" w:type="dxa"/>
            <w:tcBorders>
              <w:top w:val="nil"/>
              <w:left w:val="nil"/>
              <w:bottom w:val="single" w:sz="4" w:space="0" w:color="auto"/>
              <w:right w:val="single" w:sz="4" w:space="0" w:color="auto"/>
            </w:tcBorders>
            <w:vAlign w:val="center"/>
            <w:hideMark/>
          </w:tcPr>
          <w:p w14:paraId="36D8BD3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其中：临时设施费</w:t>
            </w:r>
          </w:p>
        </w:tc>
        <w:tc>
          <w:tcPr>
            <w:tcW w:w="2585" w:type="dxa"/>
            <w:tcBorders>
              <w:top w:val="nil"/>
              <w:left w:val="nil"/>
              <w:bottom w:val="single" w:sz="4" w:space="0" w:color="auto"/>
              <w:right w:val="single" w:sz="4" w:space="0" w:color="auto"/>
            </w:tcBorders>
            <w:noWrap/>
            <w:vAlign w:val="center"/>
            <w:hideMark/>
          </w:tcPr>
          <w:p w14:paraId="33E066D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4B0AD82A"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4A10997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w:t>
            </w:r>
          </w:p>
        </w:tc>
        <w:tc>
          <w:tcPr>
            <w:tcW w:w="6168" w:type="dxa"/>
            <w:tcBorders>
              <w:top w:val="nil"/>
              <w:left w:val="nil"/>
              <w:bottom w:val="single" w:sz="4" w:space="0" w:color="auto"/>
              <w:right w:val="single" w:sz="4" w:space="0" w:color="auto"/>
            </w:tcBorders>
            <w:vAlign w:val="center"/>
            <w:hideMark/>
          </w:tcPr>
          <w:p w14:paraId="79DC510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其他项目</w:t>
            </w:r>
          </w:p>
        </w:tc>
        <w:tc>
          <w:tcPr>
            <w:tcW w:w="2585" w:type="dxa"/>
            <w:tcBorders>
              <w:top w:val="nil"/>
              <w:left w:val="nil"/>
              <w:bottom w:val="single" w:sz="4" w:space="0" w:color="auto"/>
              <w:right w:val="single" w:sz="4" w:space="0" w:color="auto"/>
            </w:tcBorders>
            <w:noWrap/>
            <w:vAlign w:val="center"/>
            <w:hideMark/>
          </w:tcPr>
          <w:p w14:paraId="141D81D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373.19</w:t>
            </w:r>
          </w:p>
        </w:tc>
      </w:tr>
      <w:tr w:rsidR="00061130" w14:paraId="72A7DFF6"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7A13B2E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3.1</w:t>
            </w:r>
          </w:p>
        </w:tc>
        <w:tc>
          <w:tcPr>
            <w:tcW w:w="6168" w:type="dxa"/>
            <w:tcBorders>
              <w:top w:val="nil"/>
              <w:left w:val="nil"/>
              <w:bottom w:val="single" w:sz="4" w:space="0" w:color="auto"/>
              <w:right w:val="single" w:sz="4" w:space="0" w:color="auto"/>
            </w:tcBorders>
            <w:vAlign w:val="center"/>
            <w:hideMark/>
          </w:tcPr>
          <w:p w14:paraId="60C3141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其他：暂列项目</w:t>
            </w:r>
          </w:p>
        </w:tc>
        <w:tc>
          <w:tcPr>
            <w:tcW w:w="2585" w:type="dxa"/>
            <w:tcBorders>
              <w:top w:val="nil"/>
              <w:left w:val="nil"/>
              <w:bottom w:val="single" w:sz="4" w:space="0" w:color="auto"/>
              <w:right w:val="single" w:sz="4" w:space="0" w:color="auto"/>
            </w:tcBorders>
            <w:noWrap/>
            <w:vAlign w:val="center"/>
            <w:hideMark/>
          </w:tcPr>
          <w:p w14:paraId="36E7B8C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020504E2"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2D47D96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3.3</w:t>
            </w:r>
          </w:p>
        </w:tc>
        <w:tc>
          <w:tcPr>
            <w:tcW w:w="6168" w:type="dxa"/>
            <w:tcBorders>
              <w:top w:val="nil"/>
              <w:left w:val="nil"/>
              <w:bottom w:val="single" w:sz="4" w:space="0" w:color="auto"/>
              <w:right w:val="single" w:sz="4" w:space="0" w:color="auto"/>
            </w:tcBorders>
            <w:vAlign w:val="center"/>
            <w:hideMark/>
          </w:tcPr>
          <w:p w14:paraId="386B1F3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其他：计日工</w:t>
            </w:r>
          </w:p>
        </w:tc>
        <w:tc>
          <w:tcPr>
            <w:tcW w:w="2585" w:type="dxa"/>
            <w:tcBorders>
              <w:top w:val="nil"/>
              <w:left w:val="nil"/>
              <w:bottom w:val="single" w:sz="4" w:space="0" w:color="auto"/>
              <w:right w:val="single" w:sz="4" w:space="0" w:color="auto"/>
            </w:tcBorders>
            <w:noWrap/>
            <w:vAlign w:val="center"/>
            <w:hideMark/>
          </w:tcPr>
          <w:p w14:paraId="0098D3E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5B1C94D6"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1598F0A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3.4</w:t>
            </w:r>
          </w:p>
        </w:tc>
        <w:tc>
          <w:tcPr>
            <w:tcW w:w="6168" w:type="dxa"/>
            <w:tcBorders>
              <w:top w:val="nil"/>
              <w:left w:val="nil"/>
              <w:bottom w:val="single" w:sz="4" w:space="0" w:color="auto"/>
              <w:right w:val="single" w:sz="4" w:space="0" w:color="auto"/>
            </w:tcBorders>
            <w:vAlign w:val="center"/>
            <w:hideMark/>
          </w:tcPr>
          <w:p w14:paraId="2755E00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其他：总承包服务费</w:t>
            </w:r>
          </w:p>
        </w:tc>
        <w:tc>
          <w:tcPr>
            <w:tcW w:w="2585" w:type="dxa"/>
            <w:tcBorders>
              <w:top w:val="nil"/>
              <w:left w:val="nil"/>
              <w:bottom w:val="single" w:sz="4" w:space="0" w:color="auto"/>
              <w:right w:val="single" w:sz="4" w:space="0" w:color="auto"/>
            </w:tcBorders>
            <w:noWrap/>
            <w:vAlign w:val="center"/>
            <w:hideMark/>
          </w:tcPr>
          <w:p w14:paraId="247FEFB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3998C91F"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7286CB4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3830D90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其他：建设项目工伤保险费</w:t>
            </w:r>
          </w:p>
        </w:tc>
        <w:tc>
          <w:tcPr>
            <w:tcW w:w="2585" w:type="dxa"/>
            <w:tcBorders>
              <w:top w:val="nil"/>
              <w:left w:val="nil"/>
              <w:bottom w:val="single" w:sz="4" w:space="0" w:color="auto"/>
              <w:right w:val="single" w:sz="4" w:space="0" w:color="auto"/>
            </w:tcBorders>
            <w:noWrap/>
            <w:vAlign w:val="center"/>
            <w:hideMark/>
          </w:tcPr>
          <w:p w14:paraId="4503B08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373.19</w:t>
            </w:r>
          </w:p>
        </w:tc>
      </w:tr>
      <w:tr w:rsidR="00061130" w14:paraId="5C228C9B"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3568711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02C68BF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其他：优质优价费</w:t>
            </w:r>
          </w:p>
        </w:tc>
        <w:tc>
          <w:tcPr>
            <w:tcW w:w="2585" w:type="dxa"/>
            <w:tcBorders>
              <w:top w:val="nil"/>
              <w:left w:val="nil"/>
              <w:bottom w:val="single" w:sz="4" w:space="0" w:color="auto"/>
              <w:right w:val="single" w:sz="4" w:space="0" w:color="auto"/>
            </w:tcBorders>
            <w:noWrap/>
            <w:vAlign w:val="center"/>
            <w:hideMark/>
          </w:tcPr>
          <w:p w14:paraId="15F4671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2E3DA552"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3479053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3.5</w:t>
            </w:r>
          </w:p>
        </w:tc>
        <w:tc>
          <w:tcPr>
            <w:tcW w:w="6168" w:type="dxa"/>
            <w:tcBorders>
              <w:top w:val="nil"/>
              <w:left w:val="nil"/>
              <w:bottom w:val="single" w:sz="4" w:space="0" w:color="auto"/>
              <w:right w:val="single" w:sz="4" w:space="0" w:color="auto"/>
            </w:tcBorders>
            <w:vAlign w:val="center"/>
            <w:hideMark/>
          </w:tcPr>
          <w:p w14:paraId="21C96F2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其他：合同中约定的其他项目</w:t>
            </w:r>
          </w:p>
        </w:tc>
        <w:tc>
          <w:tcPr>
            <w:tcW w:w="2585" w:type="dxa"/>
            <w:tcBorders>
              <w:top w:val="nil"/>
              <w:left w:val="nil"/>
              <w:bottom w:val="single" w:sz="4" w:space="0" w:color="auto"/>
              <w:right w:val="single" w:sz="4" w:space="0" w:color="auto"/>
            </w:tcBorders>
            <w:noWrap/>
            <w:vAlign w:val="center"/>
            <w:hideMark/>
          </w:tcPr>
          <w:p w14:paraId="47B963F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072C69EB"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0DFC0E6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4</w:t>
            </w:r>
          </w:p>
        </w:tc>
        <w:tc>
          <w:tcPr>
            <w:tcW w:w="6168" w:type="dxa"/>
            <w:tcBorders>
              <w:top w:val="nil"/>
              <w:left w:val="nil"/>
              <w:bottom w:val="single" w:sz="4" w:space="0" w:color="auto"/>
              <w:right w:val="single" w:sz="4" w:space="0" w:color="auto"/>
            </w:tcBorders>
            <w:vAlign w:val="center"/>
            <w:hideMark/>
          </w:tcPr>
          <w:p w14:paraId="19C1A0E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增值税</w:t>
            </w:r>
          </w:p>
        </w:tc>
        <w:tc>
          <w:tcPr>
            <w:tcW w:w="2585" w:type="dxa"/>
            <w:tcBorders>
              <w:top w:val="nil"/>
              <w:left w:val="nil"/>
              <w:bottom w:val="single" w:sz="4" w:space="0" w:color="auto"/>
              <w:right w:val="single" w:sz="4" w:space="0" w:color="auto"/>
            </w:tcBorders>
            <w:noWrap/>
            <w:vAlign w:val="center"/>
            <w:hideMark/>
          </w:tcPr>
          <w:p w14:paraId="3446475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33.59</w:t>
            </w:r>
          </w:p>
        </w:tc>
      </w:tr>
      <w:tr w:rsidR="00061130" w14:paraId="0D667D00" w14:textId="77777777" w:rsidTr="00061130">
        <w:trPr>
          <w:trHeight w:val="258"/>
        </w:trPr>
        <w:tc>
          <w:tcPr>
            <w:tcW w:w="1020" w:type="dxa"/>
            <w:tcBorders>
              <w:top w:val="nil"/>
              <w:left w:val="single" w:sz="4" w:space="0" w:color="auto"/>
              <w:bottom w:val="single" w:sz="4" w:space="0" w:color="auto"/>
              <w:right w:val="single" w:sz="4" w:space="0" w:color="auto"/>
            </w:tcBorders>
            <w:vAlign w:val="center"/>
            <w:hideMark/>
          </w:tcPr>
          <w:p w14:paraId="4DE8198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6168" w:type="dxa"/>
            <w:tcBorders>
              <w:top w:val="nil"/>
              <w:left w:val="nil"/>
              <w:bottom w:val="single" w:sz="4" w:space="0" w:color="auto"/>
              <w:right w:val="single" w:sz="4" w:space="0" w:color="auto"/>
            </w:tcBorders>
            <w:vAlign w:val="center"/>
            <w:hideMark/>
          </w:tcPr>
          <w:p w14:paraId="5C2798D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2585" w:type="dxa"/>
            <w:tcBorders>
              <w:top w:val="nil"/>
              <w:left w:val="nil"/>
              <w:bottom w:val="single" w:sz="4" w:space="0" w:color="auto"/>
              <w:right w:val="single" w:sz="4" w:space="0" w:color="auto"/>
            </w:tcBorders>
            <w:noWrap/>
            <w:vAlign w:val="center"/>
            <w:hideMark/>
          </w:tcPr>
          <w:p w14:paraId="761E8F2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406.78</w:t>
            </w:r>
          </w:p>
        </w:tc>
      </w:tr>
    </w:tbl>
    <w:p w14:paraId="2FD61489" w14:textId="77777777" w:rsidR="00061130" w:rsidRDefault="00061130" w:rsidP="00061130">
      <w:pPr>
        <w:jc w:val="left"/>
        <w:rPr>
          <w:rFonts w:ascii="仿宋_GB2312" w:eastAsia="仿宋_GB2312"/>
          <w:b/>
          <w:sz w:val="30"/>
          <w:szCs w:val="30"/>
        </w:rPr>
      </w:pPr>
    </w:p>
    <w:p w14:paraId="42DE93B3" w14:textId="77777777" w:rsidR="00061130" w:rsidRDefault="00061130" w:rsidP="00061130">
      <w:pPr>
        <w:jc w:val="left"/>
        <w:rPr>
          <w:rFonts w:ascii="仿宋_GB2312" w:eastAsia="仿宋_GB2312"/>
          <w:b/>
          <w:sz w:val="30"/>
          <w:szCs w:val="30"/>
        </w:rPr>
      </w:pPr>
      <w:r>
        <w:rPr>
          <w:rFonts w:ascii="仿宋_GB2312" w:eastAsia="仿宋_GB2312" w:hint="eastAsia"/>
          <w:b/>
          <w:sz w:val="30"/>
          <w:szCs w:val="30"/>
        </w:rPr>
        <w:br w:type="page"/>
      </w:r>
    </w:p>
    <w:tbl>
      <w:tblPr>
        <w:tblW w:w="9725" w:type="dxa"/>
        <w:tblInd w:w="108" w:type="dxa"/>
        <w:tblLook w:val="04A0" w:firstRow="1" w:lastRow="0" w:firstColumn="1" w:lastColumn="0" w:noHBand="0" w:noVBand="1"/>
      </w:tblPr>
      <w:tblGrid>
        <w:gridCol w:w="497"/>
        <w:gridCol w:w="1347"/>
        <w:gridCol w:w="1161"/>
        <w:gridCol w:w="3214"/>
        <w:gridCol w:w="539"/>
        <w:gridCol w:w="1181"/>
        <w:gridCol w:w="808"/>
        <w:gridCol w:w="978"/>
      </w:tblGrid>
      <w:tr w:rsidR="00061130" w14:paraId="5E8FE47D" w14:textId="77777777" w:rsidTr="00061130">
        <w:trPr>
          <w:trHeight w:val="294"/>
        </w:trPr>
        <w:tc>
          <w:tcPr>
            <w:tcW w:w="9725" w:type="dxa"/>
            <w:gridSpan w:val="8"/>
            <w:vAlign w:val="center"/>
            <w:hideMark/>
          </w:tcPr>
          <w:p w14:paraId="6FD52240"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分部分项工程项目清单计价表</w:t>
            </w:r>
          </w:p>
        </w:tc>
      </w:tr>
      <w:tr w:rsidR="00061130" w14:paraId="3E17F59C" w14:textId="77777777" w:rsidTr="00061130">
        <w:trPr>
          <w:trHeight w:val="249"/>
        </w:trPr>
        <w:tc>
          <w:tcPr>
            <w:tcW w:w="9725" w:type="dxa"/>
            <w:gridSpan w:val="8"/>
            <w:vAlign w:val="center"/>
            <w:hideMark/>
          </w:tcPr>
          <w:p w14:paraId="513D775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5AC2E260" w14:textId="77777777" w:rsidTr="00061130">
        <w:trPr>
          <w:trHeight w:val="249"/>
        </w:trPr>
        <w:tc>
          <w:tcPr>
            <w:tcW w:w="497" w:type="dxa"/>
            <w:vMerge w:val="restart"/>
            <w:tcBorders>
              <w:top w:val="single" w:sz="4" w:space="0" w:color="auto"/>
              <w:left w:val="single" w:sz="4" w:space="0" w:color="auto"/>
              <w:bottom w:val="single" w:sz="4" w:space="0" w:color="auto"/>
              <w:right w:val="single" w:sz="4" w:space="0" w:color="auto"/>
            </w:tcBorders>
            <w:vAlign w:val="center"/>
            <w:hideMark/>
          </w:tcPr>
          <w:p w14:paraId="3836339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347" w:type="dxa"/>
            <w:vMerge w:val="restart"/>
            <w:tcBorders>
              <w:top w:val="single" w:sz="4" w:space="0" w:color="auto"/>
              <w:left w:val="single" w:sz="4" w:space="0" w:color="auto"/>
              <w:bottom w:val="single" w:sz="4" w:space="0" w:color="auto"/>
              <w:right w:val="single" w:sz="4" w:space="0" w:color="auto"/>
            </w:tcBorders>
            <w:vAlign w:val="center"/>
            <w:hideMark/>
          </w:tcPr>
          <w:p w14:paraId="12652FF9"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4EEE255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214" w:type="dxa"/>
            <w:vMerge w:val="restart"/>
            <w:tcBorders>
              <w:top w:val="single" w:sz="4" w:space="0" w:color="auto"/>
              <w:left w:val="single" w:sz="4" w:space="0" w:color="auto"/>
              <w:bottom w:val="single" w:sz="4" w:space="0" w:color="auto"/>
              <w:right w:val="single" w:sz="4" w:space="0" w:color="auto"/>
            </w:tcBorders>
            <w:vAlign w:val="center"/>
            <w:hideMark/>
          </w:tcPr>
          <w:p w14:paraId="211A87A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项目特征描述</w:t>
            </w:r>
          </w:p>
        </w:tc>
        <w:tc>
          <w:tcPr>
            <w:tcW w:w="539" w:type="dxa"/>
            <w:vMerge w:val="restart"/>
            <w:tcBorders>
              <w:top w:val="single" w:sz="4" w:space="0" w:color="auto"/>
              <w:left w:val="single" w:sz="4" w:space="0" w:color="auto"/>
              <w:bottom w:val="single" w:sz="4" w:space="0" w:color="auto"/>
              <w:right w:val="single" w:sz="4" w:space="0" w:color="auto"/>
            </w:tcBorders>
            <w:vAlign w:val="center"/>
            <w:hideMark/>
          </w:tcPr>
          <w:p w14:paraId="11D36C89"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计量单位</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76F78D3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工程量</w:t>
            </w:r>
          </w:p>
        </w:tc>
        <w:tc>
          <w:tcPr>
            <w:tcW w:w="1783" w:type="dxa"/>
            <w:gridSpan w:val="2"/>
            <w:tcBorders>
              <w:top w:val="single" w:sz="4" w:space="0" w:color="auto"/>
              <w:left w:val="nil"/>
              <w:bottom w:val="single" w:sz="4" w:space="0" w:color="auto"/>
              <w:right w:val="single" w:sz="4" w:space="0" w:color="auto"/>
            </w:tcBorders>
            <w:vAlign w:val="center"/>
            <w:hideMark/>
          </w:tcPr>
          <w:p w14:paraId="11F0B7A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r>
      <w:tr w:rsidR="00061130" w14:paraId="4E03E793" w14:textId="77777777" w:rsidTr="00061130">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3731E"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3EB23"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0821F"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AD7C"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6029" w14:textId="77777777" w:rsidR="00061130" w:rsidRDefault="00061130">
            <w:pPr>
              <w:widowControl/>
              <w:jc w:val="left"/>
              <w:rPr>
                <w:rFonts w:ascii="宋体" w:hAnsi="宋体" w:cs="Arial"/>
                <w:b/>
                <w:bCs/>
                <w:kern w:val="0"/>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DF73C" w14:textId="77777777" w:rsidR="00061130" w:rsidRDefault="00061130">
            <w:pPr>
              <w:widowControl/>
              <w:jc w:val="left"/>
              <w:rPr>
                <w:rFonts w:ascii="宋体" w:hAnsi="宋体" w:cs="Arial"/>
                <w:b/>
                <w:bCs/>
                <w:kern w:val="0"/>
                <w:sz w:val="16"/>
                <w:szCs w:val="16"/>
              </w:rPr>
            </w:pPr>
          </w:p>
        </w:tc>
        <w:tc>
          <w:tcPr>
            <w:tcW w:w="808" w:type="dxa"/>
            <w:tcBorders>
              <w:top w:val="nil"/>
              <w:left w:val="nil"/>
              <w:bottom w:val="single" w:sz="4" w:space="0" w:color="auto"/>
              <w:right w:val="single" w:sz="4" w:space="0" w:color="auto"/>
            </w:tcBorders>
            <w:vAlign w:val="center"/>
            <w:hideMark/>
          </w:tcPr>
          <w:p w14:paraId="17F299AF"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综合单价</w:t>
            </w:r>
          </w:p>
        </w:tc>
        <w:tc>
          <w:tcPr>
            <w:tcW w:w="974" w:type="dxa"/>
            <w:tcBorders>
              <w:top w:val="nil"/>
              <w:left w:val="nil"/>
              <w:bottom w:val="single" w:sz="4" w:space="0" w:color="auto"/>
              <w:right w:val="single" w:sz="4" w:space="0" w:color="auto"/>
            </w:tcBorders>
            <w:vAlign w:val="center"/>
            <w:hideMark/>
          </w:tcPr>
          <w:p w14:paraId="50FE7CB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合价</w:t>
            </w:r>
          </w:p>
        </w:tc>
      </w:tr>
      <w:tr w:rsidR="00061130" w14:paraId="4DF349BB" w14:textId="77777777" w:rsidTr="00061130">
        <w:trPr>
          <w:trHeight w:val="882"/>
        </w:trPr>
        <w:tc>
          <w:tcPr>
            <w:tcW w:w="497" w:type="dxa"/>
            <w:tcBorders>
              <w:top w:val="nil"/>
              <w:left w:val="single" w:sz="4" w:space="0" w:color="auto"/>
              <w:bottom w:val="single" w:sz="4" w:space="0" w:color="auto"/>
              <w:right w:val="single" w:sz="4" w:space="0" w:color="auto"/>
            </w:tcBorders>
            <w:vAlign w:val="center"/>
            <w:hideMark/>
          </w:tcPr>
          <w:p w14:paraId="06D7E3D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47" w:type="dxa"/>
            <w:tcBorders>
              <w:top w:val="nil"/>
              <w:left w:val="nil"/>
              <w:bottom w:val="single" w:sz="4" w:space="0" w:color="auto"/>
              <w:right w:val="single" w:sz="4" w:space="0" w:color="auto"/>
            </w:tcBorders>
            <w:vAlign w:val="center"/>
            <w:hideMark/>
          </w:tcPr>
          <w:p w14:paraId="234CAF7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000002</w:t>
            </w:r>
          </w:p>
        </w:tc>
        <w:tc>
          <w:tcPr>
            <w:tcW w:w="1161" w:type="dxa"/>
            <w:tcBorders>
              <w:top w:val="nil"/>
              <w:left w:val="nil"/>
              <w:bottom w:val="single" w:sz="4" w:space="0" w:color="auto"/>
              <w:right w:val="single" w:sz="4" w:space="0" w:color="auto"/>
            </w:tcBorders>
            <w:vAlign w:val="center"/>
            <w:hideMark/>
          </w:tcPr>
          <w:p w14:paraId="4FF3FB1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3214" w:type="dxa"/>
            <w:tcBorders>
              <w:top w:val="nil"/>
              <w:left w:val="nil"/>
              <w:bottom w:val="single" w:sz="4" w:space="0" w:color="auto"/>
              <w:right w:val="single" w:sz="4" w:space="0" w:color="auto"/>
            </w:tcBorders>
            <w:vAlign w:val="center"/>
            <w:hideMark/>
          </w:tcPr>
          <w:p w14:paraId="5DF558A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9" w:type="dxa"/>
            <w:tcBorders>
              <w:top w:val="nil"/>
              <w:left w:val="nil"/>
              <w:bottom w:val="single" w:sz="4" w:space="0" w:color="auto"/>
              <w:right w:val="single" w:sz="4" w:space="0" w:color="auto"/>
            </w:tcBorders>
            <w:vAlign w:val="center"/>
            <w:hideMark/>
          </w:tcPr>
          <w:p w14:paraId="2858008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181" w:type="dxa"/>
            <w:tcBorders>
              <w:top w:val="nil"/>
              <w:left w:val="nil"/>
              <w:bottom w:val="single" w:sz="4" w:space="0" w:color="auto"/>
              <w:right w:val="single" w:sz="4" w:space="0" w:color="auto"/>
            </w:tcBorders>
            <w:noWrap/>
            <w:vAlign w:val="center"/>
            <w:hideMark/>
          </w:tcPr>
          <w:p w14:paraId="5319E5E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8" w:type="dxa"/>
            <w:tcBorders>
              <w:top w:val="nil"/>
              <w:left w:val="nil"/>
              <w:bottom w:val="single" w:sz="4" w:space="0" w:color="auto"/>
              <w:right w:val="single" w:sz="4" w:space="0" w:color="auto"/>
            </w:tcBorders>
            <w:noWrap/>
            <w:vAlign w:val="center"/>
            <w:hideMark/>
          </w:tcPr>
          <w:p w14:paraId="2396CAF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74" w:type="dxa"/>
            <w:tcBorders>
              <w:top w:val="nil"/>
              <w:left w:val="nil"/>
              <w:bottom w:val="single" w:sz="4" w:space="0" w:color="auto"/>
              <w:right w:val="single" w:sz="4" w:space="0" w:color="auto"/>
            </w:tcBorders>
            <w:noWrap/>
            <w:vAlign w:val="center"/>
            <w:hideMark/>
          </w:tcPr>
          <w:p w14:paraId="6AF4D74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2CC7C6C4" w14:textId="77777777" w:rsidTr="00061130">
        <w:trPr>
          <w:trHeight w:val="249"/>
        </w:trPr>
        <w:tc>
          <w:tcPr>
            <w:tcW w:w="497" w:type="dxa"/>
            <w:tcBorders>
              <w:top w:val="nil"/>
              <w:left w:val="single" w:sz="4" w:space="0" w:color="auto"/>
              <w:bottom w:val="single" w:sz="4" w:space="0" w:color="auto"/>
              <w:right w:val="single" w:sz="4" w:space="0" w:color="auto"/>
            </w:tcBorders>
            <w:vAlign w:val="center"/>
            <w:hideMark/>
          </w:tcPr>
          <w:p w14:paraId="096078D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47" w:type="dxa"/>
            <w:tcBorders>
              <w:top w:val="nil"/>
              <w:left w:val="nil"/>
              <w:bottom w:val="single" w:sz="4" w:space="0" w:color="auto"/>
              <w:right w:val="single" w:sz="4" w:space="0" w:color="auto"/>
            </w:tcBorders>
            <w:vAlign w:val="center"/>
            <w:hideMark/>
          </w:tcPr>
          <w:p w14:paraId="55092EF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000003</w:t>
            </w:r>
          </w:p>
        </w:tc>
        <w:tc>
          <w:tcPr>
            <w:tcW w:w="1161" w:type="dxa"/>
            <w:tcBorders>
              <w:top w:val="nil"/>
              <w:left w:val="nil"/>
              <w:bottom w:val="single" w:sz="4" w:space="0" w:color="auto"/>
              <w:right w:val="single" w:sz="4" w:space="0" w:color="auto"/>
            </w:tcBorders>
            <w:vAlign w:val="center"/>
            <w:hideMark/>
          </w:tcPr>
          <w:p w14:paraId="5C5AB50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3214" w:type="dxa"/>
            <w:tcBorders>
              <w:top w:val="nil"/>
              <w:left w:val="nil"/>
              <w:bottom w:val="single" w:sz="4" w:space="0" w:color="auto"/>
              <w:right w:val="single" w:sz="4" w:space="0" w:color="auto"/>
            </w:tcBorders>
            <w:vAlign w:val="center"/>
            <w:hideMark/>
          </w:tcPr>
          <w:p w14:paraId="1EDFD9D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9" w:type="dxa"/>
            <w:tcBorders>
              <w:top w:val="nil"/>
              <w:left w:val="nil"/>
              <w:bottom w:val="single" w:sz="4" w:space="0" w:color="auto"/>
              <w:right w:val="single" w:sz="4" w:space="0" w:color="auto"/>
            </w:tcBorders>
            <w:vAlign w:val="center"/>
            <w:hideMark/>
          </w:tcPr>
          <w:p w14:paraId="0CB3B53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181" w:type="dxa"/>
            <w:tcBorders>
              <w:top w:val="nil"/>
              <w:left w:val="nil"/>
              <w:bottom w:val="single" w:sz="4" w:space="0" w:color="auto"/>
              <w:right w:val="single" w:sz="4" w:space="0" w:color="auto"/>
            </w:tcBorders>
            <w:noWrap/>
            <w:vAlign w:val="center"/>
            <w:hideMark/>
          </w:tcPr>
          <w:p w14:paraId="653CB33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8" w:type="dxa"/>
            <w:tcBorders>
              <w:top w:val="nil"/>
              <w:left w:val="nil"/>
              <w:bottom w:val="single" w:sz="4" w:space="0" w:color="auto"/>
              <w:right w:val="single" w:sz="4" w:space="0" w:color="auto"/>
            </w:tcBorders>
            <w:noWrap/>
            <w:vAlign w:val="center"/>
            <w:hideMark/>
          </w:tcPr>
          <w:p w14:paraId="64B4E8F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74" w:type="dxa"/>
            <w:tcBorders>
              <w:top w:val="nil"/>
              <w:left w:val="nil"/>
              <w:bottom w:val="single" w:sz="4" w:space="0" w:color="auto"/>
              <w:right w:val="single" w:sz="4" w:space="0" w:color="auto"/>
            </w:tcBorders>
            <w:noWrap/>
            <w:vAlign w:val="center"/>
            <w:hideMark/>
          </w:tcPr>
          <w:p w14:paraId="0B5A930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7B013FB0" w14:textId="77777777" w:rsidTr="00061130">
        <w:trPr>
          <w:trHeight w:val="1764"/>
        </w:trPr>
        <w:tc>
          <w:tcPr>
            <w:tcW w:w="497" w:type="dxa"/>
            <w:tcBorders>
              <w:top w:val="nil"/>
              <w:left w:val="single" w:sz="4" w:space="0" w:color="auto"/>
              <w:bottom w:val="single" w:sz="4" w:space="0" w:color="auto"/>
              <w:right w:val="single" w:sz="4" w:space="0" w:color="auto"/>
            </w:tcBorders>
            <w:vAlign w:val="center"/>
            <w:hideMark/>
          </w:tcPr>
          <w:p w14:paraId="072128C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347" w:type="dxa"/>
            <w:tcBorders>
              <w:top w:val="nil"/>
              <w:left w:val="nil"/>
              <w:bottom w:val="single" w:sz="4" w:space="0" w:color="auto"/>
              <w:right w:val="single" w:sz="4" w:space="0" w:color="auto"/>
            </w:tcBorders>
            <w:vAlign w:val="center"/>
            <w:hideMark/>
          </w:tcPr>
          <w:p w14:paraId="1E25BFB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050103001001</w:t>
            </w:r>
          </w:p>
        </w:tc>
        <w:tc>
          <w:tcPr>
            <w:tcW w:w="1161" w:type="dxa"/>
            <w:tcBorders>
              <w:top w:val="nil"/>
              <w:left w:val="nil"/>
              <w:bottom w:val="single" w:sz="4" w:space="0" w:color="auto"/>
              <w:right w:val="single" w:sz="4" w:space="0" w:color="auto"/>
            </w:tcBorders>
            <w:vAlign w:val="center"/>
            <w:hideMark/>
          </w:tcPr>
          <w:p w14:paraId="2937D6F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5E3FCB7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1.种类：银杏（行道树）</w:t>
            </w:r>
            <w:r>
              <w:rPr>
                <w:rFonts w:ascii="宋体" w:hAnsi="宋体" w:cs="Arial" w:hint="eastAsia"/>
                <w:kern w:val="0"/>
                <w:sz w:val="18"/>
                <w:szCs w:val="18"/>
              </w:rPr>
              <w:br/>
              <w:t>2.苗木规格：D=10-12cm，高度6-6.5m，冠幅4-4.5m，分枝点高度2.5-2.8m，全冠，树干通直端正，树形饱满，姿态优美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39" w:type="dxa"/>
            <w:tcBorders>
              <w:top w:val="nil"/>
              <w:left w:val="nil"/>
              <w:bottom w:val="single" w:sz="4" w:space="0" w:color="auto"/>
              <w:right w:val="single" w:sz="4" w:space="0" w:color="auto"/>
            </w:tcBorders>
            <w:vAlign w:val="center"/>
            <w:hideMark/>
          </w:tcPr>
          <w:p w14:paraId="506DF52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2563310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78.00</w:t>
            </w:r>
          </w:p>
        </w:tc>
        <w:tc>
          <w:tcPr>
            <w:tcW w:w="808" w:type="dxa"/>
            <w:tcBorders>
              <w:top w:val="nil"/>
              <w:left w:val="nil"/>
              <w:bottom w:val="single" w:sz="4" w:space="0" w:color="auto"/>
              <w:right w:val="single" w:sz="4" w:space="0" w:color="auto"/>
            </w:tcBorders>
            <w:noWrap/>
            <w:vAlign w:val="center"/>
            <w:hideMark/>
          </w:tcPr>
          <w:p w14:paraId="695D0BD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319D4F8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66AB749" w14:textId="77777777" w:rsidTr="00061130">
        <w:trPr>
          <w:trHeight w:val="1984"/>
        </w:trPr>
        <w:tc>
          <w:tcPr>
            <w:tcW w:w="497" w:type="dxa"/>
            <w:tcBorders>
              <w:top w:val="nil"/>
              <w:left w:val="single" w:sz="4" w:space="0" w:color="auto"/>
              <w:bottom w:val="single" w:sz="4" w:space="0" w:color="auto"/>
              <w:right w:val="single" w:sz="4" w:space="0" w:color="auto"/>
            </w:tcBorders>
            <w:vAlign w:val="center"/>
            <w:hideMark/>
          </w:tcPr>
          <w:p w14:paraId="79F54BF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347" w:type="dxa"/>
            <w:tcBorders>
              <w:top w:val="nil"/>
              <w:left w:val="nil"/>
              <w:bottom w:val="single" w:sz="4" w:space="0" w:color="auto"/>
              <w:right w:val="single" w:sz="4" w:space="0" w:color="auto"/>
            </w:tcBorders>
            <w:vAlign w:val="center"/>
            <w:hideMark/>
          </w:tcPr>
          <w:p w14:paraId="5270BE9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050103001002</w:t>
            </w:r>
          </w:p>
        </w:tc>
        <w:tc>
          <w:tcPr>
            <w:tcW w:w="1161" w:type="dxa"/>
            <w:tcBorders>
              <w:top w:val="nil"/>
              <w:left w:val="nil"/>
              <w:bottom w:val="single" w:sz="4" w:space="0" w:color="auto"/>
              <w:right w:val="single" w:sz="4" w:space="0" w:color="auto"/>
            </w:tcBorders>
            <w:vAlign w:val="center"/>
            <w:hideMark/>
          </w:tcPr>
          <w:p w14:paraId="4A4B872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4E8DECFE" w14:textId="77777777" w:rsidR="00061130" w:rsidRDefault="00061130">
            <w:pPr>
              <w:widowControl/>
              <w:spacing w:after="240"/>
              <w:jc w:val="left"/>
              <w:rPr>
                <w:rFonts w:ascii="宋体" w:hAnsi="宋体" w:cs="Arial"/>
                <w:kern w:val="0"/>
                <w:sz w:val="18"/>
                <w:szCs w:val="18"/>
              </w:rPr>
            </w:pPr>
            <w:r>
              <w:rPr>
                <w:rFonts w:ascii="宋体" w:hAnsi="宋体" w:cs="Arial" w:hint="eastAsia"/>
                <w:kern w:val="0"/>
                <w:sz w:val="18"/>
                <w:szCs w:val="18"/>
              </w:rPr>
              <w:t>1.种类：黄山栾（行道树）</w:t>
            </w:r>
            <w:r>
              <w:rPr>
                <w:rFonts w:ascii="宋体" w:hAnsi="宋体" w:cs="Arial" w:hint="eastAsia"/>
                <w:kern w:val="0"/>
                <w:sz w:val="18"/>
                <w:szCs w:val="18"/>
              </w:rPr>
              <w:br/>
              <w:t>2.苗木规格：胸径10cm，高度≥5m，冠幅≥3m，全冠，分枝点高度≥2.8米，行道树标准，树冠广阔，株形饱满，枝形优美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4.支撑：综合考虑</w:t>
            </w:r>
            <w:r>
              <w:rPr>
                <w:rFonts w:ascii="宋体" w:hAnsi="宋体" w:cs="Arial" w:hint="eastAsia"/>
                <w:kern w:val="0"/>
                <w:sz w:val="18"/>
                <w:szCs w:val="18"/>
              </w:rPr>
              <w:br/>
              <w:t>5.洒水车：综合考虑</w:t>
            </w:r>
          </w:p>
        </w:tc>
        <w:tc>
          <w:tcPr>
            <w:tcW w:w="539" w:type="dxa"/>
            <w:tcBorders>
              <w:top w:val="nil"/>
              <w:left w:val="nil"/>
              <w:bottom w:val="single" w:sz="4" w:space="0" w:color="auto"/>
              <w:right w:val="single" w:sz="4" w:space="0" w:color="auto"/>
            </w:tcBorders>
            <w:vAlign w:val="center"/>
            <w:hideMark/>
          </w:tcPr>
          <w:p w14:paraId="35C99AB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12418BD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34.00</w:t>
            </w:r>
          </w:p>
        </w:tc>
        <w:tc>
          <w:tcPr>
            <w:tcW w:w="808" w:type="dxa"/>
            <w:tcBorders>
              <w:top w:val="nil"/>
              <w:left w:val="nil"/>
              <w:bottom w:val="single" w:sz="4" w:space="0" w:color="auto"/>
              <w:right w:val="single" w:sz="4" w:space="0" w:color="auto"/>
            </w:tcBorders>
            <w:noWrap/>
            <w:vAlign w:val="center"/>
            <w:hideMark/>
          </w:tcPr>
          <w:p w14:paraId="779F834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3D7B835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0626061"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0706501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347" w:type="dxa"/>
            <w:tcBorders>
              <w:top w:val="nil"/>
              <w:left w:val="nil"/>
              <w:bottom w:val="single" w:sz="4" w:space="0" w:color="auto"/>
              <w:right w:val="single" w:sz="4" w:space="0" w:color="auto"/>
            </w:tcBorders>
            <w:vAlign w:val="center"/>
            <w:hideMark/>
          </w:tcPr>
          <w:p w14:paraId="183AB99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050103001003</w:t>
            </w:r>
          </w:p>
        </w:tc>
        <w:tc>
          <w:tcPr>
            <w:tcW w:w="1161" w:type="dxa"/>
            <w:tcBorders>
              <w:top w:val="nil"/>
              <w:left w:val="nil"/>
              <w:bottom w:val="single" w:sz="4" w:space="0" w:color="auto"/>
              <w:right w:val="single" w:sz="4" w:space="0" w:color="auto"/>
            </w:tcBorders>
            <w:vAlign w:val="center"/>
            <w:hideMark/>
          </w:tcPr>
          <w:p w14:paraId="1FEF147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31F1436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1.种类：榆叶梅</w:t>
            </w:r>
            <w:r>
              <w:rPr>
                <w:rFonts w:ascii="宋体" w:hAnsi="宋体" w:cs="Arial" w:hint="eastAsia"/>
                <w:kern w:val="0"/>
                <w:sz w:val="18"/>
                <w:szCs w:val="18"/>
              </w:rPr>
              <w:br/>
              <w:t>2.苗木规格：D＞5cm，高度1.8-2m，冠幅1.2-1.5m，全冠，4枝及以上主分枝，树冠广阔，株形饱满，枝形优美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0FB3409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6AC11AC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20.00</w:t>
            </w:r>
          </w:p>
        </w:tc>
        <w:tc>
          <w:tcPr>
            <w:tcW w:w="808" w:type="dxa"/>
            <w:tcBorders>
              <w:top w:val="nil"/>
              <w:left w:val="nil"/>
              <w:bottom w:val="single" w:sz="4" w:space="0" w:color="auto"/>
              <w:right w:val="single" w:sz="4" w:space="0" w:color="auto"/>
            </w:tcBorders>
            <w:noWrap/>
            <w:vAlign w:val="center"/>
            <w:hideMark/>
          </w:tcPr>
          <w:p w14:paraId="0D2DE45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349CD9F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3ACD1E19" w14:textId="77777777" w:rsidTr="00061130">
        <w:trPr>
          <w:trHeight w:val="1543"/>
        </w:trPr>
        <w:tc>
          <w:tcPr>
            <w:tcW w:w="497" w:type="dxa"/>
            <w:tcBorders>
              <w:top w:val="nil"/>
              <w:left w:val="single" w:sz="4" w:space="0" w:color="auto"/>
              <w:bottom w:val="single" w:sz="4" w:space="0" w:color="auto"/>
              <w:right w:val="single" w:sz="4" w:space="0" w:color="auto"/>
            </w:tcBorders>
            <w:vAlign w:val="center"/>
            <w:hideMark/>
          </w:tcPr>
          <w:p w14:paraId="59180A9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347" w:type="dxa"/>
            <w:tcBorders>
              <w:top w:val="nil"/>
              <w:left w:val="nil"/>
              <w:bottom w:val="single" w:sz="4" w:space="0" w:color="auto"/>
              <w:right w:val="single" w:sz="4" w:space="0" w:color="auto"/>
            </w:tcBorders>
            <w:vAlign w:val="center"/>
            <w:hideMark/>
          </w:tcPr>
          <w:p w14:paraId="0A5AC97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050103001004</w:t>
            </w:r>
          </w:p>
        </w:tc>
        <w:tc>
          <w:tcPr>
            <w:tcW w:w="1161" w:type="dxa"/>
            <w:tcBorders>
              <w:top w:val="nil"/>
              <w:left w:val="nil"/>
              <w:bottom w:val="single" w:sz="4" w:space="0" w:color="auto"/>
              <w:right w:val="single" w:sz="4" w:space="0" w:color="auto"/>
            </w:tcBorders>
            <w:vAlign w:val="center"/>
            <w:hideMark/>
          </w:tcPr>
          <w:p w14:paraId="57EF286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0CEDD94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1.种类：珍珠梅</w:t>
            </w:r>
            <w:r>
              <w:rPr>
                <w:rFonts w:ascii="宋体" w:hAnsi="宋体" w:cs="Arial" w:hint="eastAsia"/>
                <w:kern w:val="0"/>
                <w:sz w:val="18"/>
                <w:szCs w:val="18"/>
              </w:rPr>
              <w:br/>
              <w:t>2.苗木规格：D=5-6cm，高度1.5-1.8m，冠幅1-1.2m，全冠，4枝及以上主分枝，树冠广阔，株形饱满，枝形优美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1BB534D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11B7D60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21.00</w:t>
            </w:r>
          </w:p>
        </w:tc>
        <w:tc>
          <w:tcPr>
            <w:tcW w:w="808" w:type="dxa"/>
            <w:tcBorders>
              <w:top w:val="nil"/>
              <w:left w:val="nil"/>
              <w:bottom w:val="single" w:sz="4" w:space="0" w:color="auto"/>
              <w:right w:val="single" w:sz="4" w:space="0" w:color="auto"/>
            </w:tcBorders>
            <w:noWrap/>
            <w:vAlign w:val="center"/>
            <w:hideMark/>
          </w:tcPr>
          <w:p w14:paraId="5499679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1C27B81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2691BA1B" w14:textId="77777777" w:rsidTr="00061130">
        <w:trPr>
          <w:trHeight w:val="1543"/>
        </w:trPr>
        <w:tc>
          <w:tcPr>
            <w:tcW w:w="497" w:type="dxa"/>
            <w:tcBorders>
              <w:top w:val="nil"/>
              <w:left w:val="single" w:sz="4" w:space="0" w:color="auto"/>
              <w:bottom w:val="single" w:sz="4" w:space="0" w:color="auto"/>
              <w:right w:val="single" w:sz="4" w:space="0" w:color="auto"/>
            </w:tcBorders>
            <w:vAlign w:val="center"/>
            <w:hideMark/>
          </w:tcPr>
          <w:p w14:paraId="6A08683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5</w:t>
            </w:r>
          </w:p>
        </w:tc>
        <w:tc>
          <w:tcPr>
            <w:tcW w:w="1347" w:type="dxa"/>
            <w:tcBorders>
              <w:top w:val="nil"/>
              <w:left w:val="nil"/>
              <w:bottom w:val="single" w:sz="4" w:space="0" w:color="auto"/>
              <w:right w:val="single" w:sz="4" w:space="0" w:color="auto"/>
            </w:tcBorders>
            <w:vAlign w:val="center"/>
            <w:hideMark/>
          </w:tcPr>
          <w:p w14:paraId="5F92FC9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050103001005</w:t>
            </w:r>
          </w:p>
        </w:tc>
        <w:tc>
          <w:tcPr>
            <w:tcW w:w="1161" w:type="dxa"/>
            <w:tcBorders>
              <w:top w:val="nil"/>
              <w:left w:val="nil"/>
              <w:bottom w:val="single" w:sz="4" w:space="0" w:color="auto"/>
              <w:right w:val="single" w:sz="4" w:space="0" w:color="auto"/>
            </w:tcBorders>
            <w:vAlign w:val="center"/>
            <w:hideMark/>
          </w:tcPr>
          <w:p w14:paraId="24F11B4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50B128C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1.种类：樱花</w:t>
            </w:r>
            <w:r>
              <w:rPr>
                <w:rFonts w:ascii="宋体" w:hAnsi="宋体" w:cs="Arial" w:hint="eastAsia"/>
                <w:kern w:val="0"/>
                <w:sz w:val="18"/>
                <w:szCs w:val="18"/>
              </w:rPr>
              <w:br/>
              <w:t>2.苗木规格：D=6-7cm，高度1.8-2.0m，冠幅1.2-1.5m，全冠，4枝及以上主分枝，树冠广阔，株形饱满，枝形优美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3775F89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43CD94D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30.00</w:t>
            </w:r>
          </w:p>
        </w:tc>
        <w:tc>
          <w:tcPr>
            <w:tcW w:w="808" w:type="dxa"/>
            <w:tcBorders>
              <w:top w:val="nil"/>
              <w:left w:val="nil"/>
              <w:bottom w:val="single" w:sz="4" w:space="0" w:color="auto"/>
              <w:right w:val="single" w:sz="4" w:space="0" w:color="auto"/>
            </w:tcBorders>
            <w:noWrap/>
            <w:vAlign w:val="center"/>
            <w:hideMark/>
          </w:tcPr>
          <w:p w14:paraId="40D3BE7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163FBF1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5984BCCD" w14:textId="77777777" w:rsidTr="00061130">
        <w:trPr>
          <w:trHeight w:val="1543"/>
        </w:trPr>
        <w:tc>
          <w:tcPr>
            <w:tcW w:w="497" w:type="dxa"/>
            <w:tcBorders>
              <w:top w:val="nil"/>
              <w:left w:val="single" w:sz="4" w:space="0" w:color="auto"/>
              <w:bottom w:val="single" w:sz="4" w:space="0" w:color="auto"/>
              <w:right w:val="single" w:sz="4" w:space="0" w:color="auto"/>
            </w:tcBorders>
            <w:vAlign w:val="center"/>
            <w:hideMark/>
          </w:tcPr>
          <w:p w14:paraId="3F9D69D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6</w:t>
            </w:r>
          </w:p>
        </w:tc>
        <w:tc>
          <w:tcPr>
            <w:tcW w:w="1347" w:type="dxa"/>
            <w:tcBorders>
              <w:top w:val="nil"/>
              <w:left w:val="nil"/>
              <w:bottom w:val="single" w:sz="4" w:space="0" w:color="auto"/>
              <w:right w:val="single" w:sz="4" w:space="0" w:color="auto"/>
            </w:tcBorders>
            <w:vAlign w:val="center"/>
            <w:hideMark/>
          </w:tcPr>
          <w:p w14:paraId="14F304C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050103001006</w:t>
            </w:r>
          </w:p>
        </w:tc>
        <w:tc>
          <w:tcPr>
            <w:tcW w:w="1161" w:type="dxa"/>
            <w:tcBorders>
              <w:top w:val="nil"/>
              <w:left w:val="nil"/>
              <w:bottom w:val="single" w:sz="4" w:space="0" w:color="auto"/>
              <w:right w:val="single" w:sz="4" w:space="0" w:color="auto"/>
            </w:tcBorders>
            <w:vAlign w:val="center"/>
            <w:hideMark/>
          </w:tcPr>
          <w:p w14:paraId="4A0AF05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20B29C8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1.种类：紫薇</w:t>
            </w:r>
            <w:r>
              <w:rPr>
                <w:rFonts w:ascii="宋体" w:hAnsi="宋体" w:cs="Arial" w:hint="eastAsia"/>
                <w:kern w:val="0"/>
                <w:sz w:val="18"/>
                <w:szCs w:val="18"/>
              </w:rPr>
              <w:br/>
              <w:t>2.苗木规格：D=6cm，高1.5-1.8m，冠幅1.5m，分枝点0.8-1m，全冠，4分枝及以上主分株，树冠广阔，株形饱满，枝形优美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7F2BFB5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55558AE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27.00</w:t>
            </w:r>
          </w:p>
        </w:tc>
        <w:tc>
          <w:tcPr>
            <w:tcW w:w="808" w:type="dxa"/>
            <w:tcBorders>
              <w:top w:val="nil"/>
              <w:left w:val="nil"/>
              <w:bottom w:val="single" w:sz="4" w:space="0" w:color="auto"/>
              <w:right w:val="single" w:sz="4" w:space="0" w:color="auto"/>
            </w:tcBorders>
            <w:noWrap/>
            <w:vAlign w:val="center"/>
            <w:hideMark/>
          </w:tcPr>
          <w:p w14:paraId="4DBE7B3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1F88ADE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21C74F6E" w14:textId="77777777" w:rsidTr="00061130">
        <w:trPr>
          <w:trHeight w:val="1543"/>
        </w:trPr>
        <w:tc>
          <w:tcPr>
            <w:tcW w:w="497" w:type="dxa"/>
            <w:tcBorders>
              <w:top w:val="nil"/>
              <w:left w:val="single" w:sz="4" w:space="0" w:color="auto"/>
              <w:bottom w:val="single" w:sz="4" w:space="0" w:color="auto"/>
              <w:right w:val="single" w:sz="4" w:space="0" w:color="auto"/>
            </w:tcBorders>
            <w:vAlign w:val="center"/>
            <w:hideMark/>
          </w:tcPr>
          <w:p w14:paraId="544BF9A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1347" w:type="dxa"/>
            <w:tcBorders>
              <w:top w:val="nil"/>
              <w:left w:val="nil"/>
              <w:bottom w:val="single" w:sz="4" w:space="0" w:color="auto"/>
              <w:right w:val="single" w:sz="4" w:space="0" w:color="auto"/>
            </w:tcBorders>
            <w:vAlign w:val="center"/>
            <w:hideMark/>
          </w:tcPr>
          <w:p w14:paraId="01B5A58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050103001007</w:t>
            </w:r>
          </w:p>
        </w:tc>
        <w:tc>
          <w:tcPr>
            <w:tcW w:w="1161" w:type="dxa"/>
            <w:tcBorders>
              <w:top w:val="nil"/>
              <w:left w:val="nil"/>
              <w:bottom w:val="single" w:sz="4" w:space="0" w:color="auto"/>
              <w:right w:val="single" w:sz="4" w:space="0" w:color="auto"/>
            </w:tcBorders>
            <w:vAlign w:val="center"/>
            <w:hideMark/>
          </w:tcPr>
          <w:p w14:paraId="309C23C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栽植乔木</w:t>
            </w:r>
          </w:p>
        </w:tc>
        <w:tc>
          <w:tcPr>
            <w:tcW w:w="3214" w:type="dxa"/>
            <w:tcBorders>
              <w:top w:val="nil"/>
              <w:left w:val="nil"/>
              <w:bottom w:val="single" w:sz="4" w:space="0" w:color="auto"/>
              <w:right w:val="single" w:sz="4" w:space="0" w:color="auto"/>
            </w:tcBorders>
            <w:vAlign w:val="center"/>
            <w:hideMark/>
          </w:tcPr>
          <w:p w14:paraId="71156D2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1.种类：碧桃</w:t>
            </w:r>
            <w:r>
              <w:rPr>
                <w:rFonts w:ascii="宋体" w:hAnsi="宋体" w:cs="Arial" w:hint="eastAsia"/>
                <w:kern w:val="0"/>
                <w:sz w:val="18"/>
                <w:szCs w:val="18"/>
              </w:rPr>
              <w:br/>
              <w:t>2.苗木规格：D≥5-6m，高≥2.0-2.5m，冠幅≥2.0-2.5m，分枝点≥0.8-1.2m，全冠，4枝及以上主分枝，树冠广阔，株形饱满，枝形优美</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5E0A26B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株</w:t>
            </w:r>
          </w:p>
        </w:tc>
        <w:tc>
          <w:tcPr>
            <w:tcW w:w="1181" w:type="dxa"/>
            <w:tcBorders>
              <w:top w:val="nil"/>
              <w:left w:val="nil"/>
              <w:bottom w:val="single" w:sz="4" w:space="0" w:color="auto"/>
              <w:right w:val="single" w:sz="4" w:space="0" w:color="auto"/>
            </w:tcBorders>
            <w:noWrap/>
            <w:vAlign w:val="center"/>
            <w:hideMark/>
          </w:tcPr>
          <w:p w14:paraId="467B624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32.00</w:t>
            </w:r>
          </w:p>
        </w:tc>
        <w:tc>
          <w:tcPr>
            <w:tcW w:w="808" w:type="dxa"/>
            <w:tcBorders>
              <w:top w:val="nil"/>
              <w:left w:val="nil"/>
              <w:bottom w:val="single" w:sz="4" w:space="0" w:color="auto"/>
              <w:right w:val="single" w:sz="4" w:space="0" w:color="auto"/>
            </w:tcBorders>
            <w:noWrap/>
            <w:vAlign w:val="center"/>
            <w:hideMark/>
          </w:tcPr>
          <w:p w14:paraId="067692B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0DE83F0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50E5F715"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763EFEE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8</w:t>
            </w:r>
          </w:p>
        </w:tc>
        <w:tc>
          <w:tcPr>
            <w:tcW w:w="1347" w:type="dxa"/>
            <w:tcBorders>
              <w:top w:val="nil"/>
              <w:left w:val="nil"/>
              <w:bottom w:val="single" w:sz="4" w:space="0" w:color="auto"/>
              <w:right w:val="single" w:sz="4" w:space="0" w:color="auto"/>
            </w:tcBorders>
            <w:vAlign w:val="center"/>
            <w:hideMark/>
          </w:tcPr>
          <w:p w14:paraId="69C6033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050103003001</w:t>
            </w:r>
          </w:p>
        </w:tc>
        <w:tc>
          <w:tcPr>
            <w:tcW w:w="1161" w:type="dxa"/>
            <w:tcBorders>
              <w:top w:val="nil"/>
              <w:left w:val="nil"/>
              <w:bottom w:val="single" w:sz="4" w:space="0" w:color="auto"/>
              <w:right w:val="single" w:sz="4" w:space="0" w:color="auto"/>
            </w:tcBorders>
            <w:vAlign w:val="center"/>
            <w:hideMark/>
          </w:tcPr>
          <w:p w14:paraId="6C76356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0DEBF49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1.种类:红叶石楠</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3012C04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5A67874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614.00</w:t>
            </w:r>
          </w:p>
        </w:tc>
        <w:tc>
          <w:tcPr>
            <w:tcW w:w="808" w:type="dxa"/>
            <w:tcBorders>
              <w:top w:val="nil"/>
              <w:left w:val="nil"/>
              <w:bottom w:val="single" w:sz="4" w:space="0" w:color="auto"/>
              <w:right w:val="single" w:sz="4" w:space="0" w:color="auto"/>
            </w:tcBorders>
            <w:noWrap/>
            <w:vAlign w:val="center"/>
            <w:hideMark/>
          </w:tcPr>
          <w:p w14:paraId="50BDE26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1FA3259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7341ECBD"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2144C9A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9</w:t>
            </w:r>
          </w:p>
        </w:tc>
        <w:tc>
          <w:tcPr>
            <w:tcW w:w="1347" w:type="dxa"/>
            <w:tcBorders>
              <w:top w:val="nil"/>
              <w:left w:val="nil"/>
              <w:bottom w:val="single" w:sz="4" w:space="0" w:color="auto"/>
              <w:right w:val="single" w:sz="4" w:space="0" w:color="auto"/>
            </w:tcBorders>
            <w:vAlign w:val="center"/>
            <w:hideMark/>
          </w:tcPr>
          <w:p w14:paraId="66F9E5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050103003002</w:t>
            </w:r>
          </w:p>
        </w:tc>
        <w:tc>
          <w:tcPr>
            <w:tcW w:w="1161" w:type="dxa"/>
            <w:tcBorders>
              <w:top w:val="nil"/>
              <w:left w:val="nil"/>
              <w:bottom w:val="single" w:sz="4" w:space="0" w:color="auto"/>
              <w:right w:val="single" w:sz="4" w:space="0" w:color="auto"/>
            </w:tcBorders>
            <w:vAlign w:val="center"/>
            <w:hideMark/>
          </w:tcPr>
          <w:p w14:paraId="1BD384E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1C9E391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1.种类:大叶黄杨</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3.洒水车：综合考虑</w:t>
            </w:r>
            <w:r>
              <w:rPr>
                <w:rFonts w:ascii="宋体" w:hAnsi="宋体" w:cs="Arial" w:hint="eastAsia"/>
                <w:kern w:val="0"/>
                <w:sz w:val="18"/>
                <w:szCs w:val="18"/>
              </w:rPr>
              <w:br/>
              <w:t>4.养护期:两年</w:t>
            </w:r>
          </w:p>
        </w:tc>
        <w:tc>
          <w:tcPr>
            <w:tcW w:w="539" w:type="dxa"/>
            <w:tcBorders>
              <w:top w:val="nil"/>
              <w:left w:val="nil"/>
              <w:bottom w:val="single" w:sz="4" w:space="0" w:color="auto"/>
              <w:right w:val="single" w:sz="4" w:space="0" w:color="auto"/>
            </w:tcBorders>
            <w:vAlign w:val="center"/>
            <w:hideMark/>
          </w:tcPr>
          <w:p w14:paraId="7D019A9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4193C41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474.80</w:t>
            </w:r>
          </w:p>
        </w:tc>
        <w:tc>
          <w:tcPr>
            <w:tcW w:w="808" w:type="dxa"/>
            <w:tcBorders>
              <w:top w:val="nil"/>
              <w:left w:val="nil"/>
              <w:bottom w:val="single" w:sz="4" w:space="0" w:color="auto"/>
              <w:right w:val="single" w:sz="4" w:space="0" w:color="auto"/>
            </w:tcBorders>
            <w:noWrap/>
            <w:vAlign w:val="center"/>
            <w:hideMark/>
          </w:tcPr>
          <w:p w14:paraId="5CD71D6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438F808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138CDC47"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432415F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10</w:t>
            </w:r>
          </w:p>
        </w:tc>
        <w:tc>
          <w:tcPr>
            <w:tcW w:w="1347" w:type="dxa"/>
            <w:tcBorders>
              <w:top w:val="nil"/>
              <w:left w:val="nil"/>
              <w:bottom w:val="single" w:sz="4" w:space="0" w:color="auto"/>
              <w:right w:val="single" w:sz="4" w:space="0" w:color="auto"/>
            </w:tcBorders>
            <w:vAlign w:val="center"/>
            <w:hideMark/>
          </w:tcPr>
          <w:p w14:paraId="5A6C19D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050103003003</w:t>
            </w:r>
          </w:p>
        </w:tc>
        <w:tc>
          <w:tcPr>
            <w:tcW w:w="1161" w:type="dxa"/>
            <w:tcBorders>
              <w:top w:val="nil"/>
              <w:left w:val="nil"/>
              <w:bottom w:val="single" w:sz="4" w:space="0" w:color="auto"/>
              <w:right w:val="single" w:sz="4" w:space="0" w:color="auto"/>
            </w:tcBorders>
            <w:vAlign w:val="center"/>
            <w:hideMark/>
          </w:tcPr>
          <w:p w14:paraId="00276CC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0383C4F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1.种类:小叶黄杨</w:t>
            </w:r>
            <w:r>
              <w:rPr>
                <w:rFonts w:ascii="宋体" w:hAnsi="宋体" w:cs="Arial" w:hint="eastAsia"/>
                <w:kern w:val="0"/>
                <w:sz w:val="18"/>
                <w:szCs w:val="18"/>
              </w:rPr>
              <w:br/>
              <w:t>2.苗木规格：高度0.3-0.35m，冠幅0.2-0.25m，25株/m2，毛球，修剪后高度</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7127E89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231294D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367.00</w:t>
            </w:r>
          </w:p>
        </w:tc>
        <w:tc>
          <w:tcPr>
            <w:tcW w:w="808" w:type="dxa"/>
            <w:tcBorders>
              <w:top w:val="nil"/>
              <w:left w:val="nil"/>
              <w:bottom w:val="single" w:sz="4" w:space="0" w:color="auto"/>
              <w:right w:val="single" w:sz="4" w:space="0" w:color="auto"/>
            </w:tcBorders>
            <w:noWrap/>
            <w:vAlign w:val="center"/>
            <w:hideMark/>
          </w:tcPr>
          <w:p w14:paraId="1AE43D8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4119BDA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6D87D55F"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1DEB3CE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11</w:t>
            </w:r>
          </w:p>
        </w:tc>
        <w:tc>
          <w:tcPr>
            <w:tcW w:w="1347" w:type="dxa"/>
            <w:tcBorders>
              <w:top w:val="nil"/>
              <w:left w:val="nil"/>
              <w:bottom w:val="single" w:sz="4" w:space="0" w:color="auto"/>
              <w:right w:val="single" w:sz="4" w:space="0" w:color="auto"/>
            </w:tcBorders>
            <w:vAlign w:val="center"/>
            <w:hideMark/>
          </w:tcPr>
          <w:p w14:paraId="648C2AB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050103003004</w:t>
            </w:r>
          </w:p>
        </w:tc>
        <w:tc>
          <w:tcPr>
            <w:tcW w:w="1161" w:type="dxa"/>
            <w:tcBorders>
              <w:top w:val="nil"/>
              <w:left w:val="nil"/>
              <w:bottom w:val="single" w:sz="4" w:space="0" w:color="auto"/>
              <w:right w:val="single" w:sz="4" w:space="0" w:color="auto"/>
            </w:tcBorders>
            <w:vAlign w:val="center"/>
            <w:hideMark/>
          </w:tcPr>
          <w:p w14:paraId="7050265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4DDBD2B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1.种类:小龙柏</w:t>
            </w:r>
            <w:r>
              <w:rPr>
                <w:rFonts w:ascii="宋体" w:hAnsi="宋体" w:cs="Arial" w:hint="eastAsia"/>
                <w:kern w:val="0"/>
                <w:sz w:val="18"/>
                <w:szCs w:val="18"/>
              </w:rPr>
              <w:br/>
              <w:t>2.苗木规格：高度0.3m，冠幅0.2-0.25m，平剪，20株/㎡，满植不露土，以实际覆盖面积为准</w:t>
            </w:r>
            <w:r>
              <w:rPr>
                <w:rFonts w:ascii="宋体" w:hAnsi="宋体" w:cs="Arial" w:hint="eastAsia"/>
                <w:kern w:val="0"/>
                <w:sz w:val="18"/>
                <w:szCs w:val="18"/>
              </w:rPr>
              <w:br/>
            </w:r>
            <w:r>
              <w:rPr>
                <w:rFonts w:ascii="宋体" w:hAnsi="宋体" w:cs="Arial" w:hint="eastAsia"/>
                <w:kern w:val="0"/>
                <w:sz w:val="18"/>
                <w:szCs w:val="18"/>
              </w:rPr>
              <w:lastRenderedPageBreak/>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052F7AB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m2</w:t>
            </w:r>
          </w:p>
        </w:tc>
        <w:tc>
          <w:tcPr>
            <w:tcW w:w="1181" w:type="dxa"/>
            <w:tcBorders>
              <w:top w:val="nil"/>
              <w:left w:val="nil"/>
              <w:bottom w:val="single" w:sz="4" w:space="0" w:color="auto"/>
              <w:right w:val="single" w:sz="4" w:space="0" w:color="auto"/>
            </w:tcBorders>
            <w:noWrap/>
            <w:vAlign w:val="center"/>
            <w:hideMark/>
          </w:tcPr>
          <w:p w14:paraId="098490B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426.20</w:t>
            </w:r>
          </w:p>
        </w:tc>
        <w:tc>
          <w:tcPr>
            <w:tcW w:w="808" w:type="dxa"/>
            <w:tcBorders>
              <w:top w:val="nil"/>
              <w:left w:val="nil"/>
              <w:bottom w:val="single" w:sz="4" w:space="0" w:color="auto"/>
              <w:right w:val="single" w:sz="4" w:space="0" w:color="auto"/>
            </w:tcBorders>
            <w:noWrap/>
            <w:vAlign w:val="center"/>
            <w:hideMark/>
          </w:tcPr>
          <w:p w14:paraId="3DB046B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2E96E2C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3BE061D"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0F1183D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12</w:t>
            </w:r>
          </w:p>
        </w:tc>
        <w:tc>
          <w:tcPr>
            <w:tcW w:w="1347" w:type="dxa"/>
            <w:tcBorders>
              <w:top w:val="nil"/>
              <w:left w:val="nil"/>
              <w:bottom w:val="single" w:sz="4" w:space="0" w:color="auto"/>
              <w:right w:val="single" w:sz="4" w:space="0" w:color="auto"/>
            </w:tcBorders>
            <w:vAlign w:val="center"/>
            <w:hideMark/>
          </w:tcPr>
          <w:p w14:paraId="2DFC93E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050103003005</w:t>
            </w:r>
          </w:p>
        </w:tc>
        <w:tc>
          <w:tcPr>
            <w:tcW w:w="1161" w:type="dxa"/>
            <w:tcBorders>
              <w:top w:val="nil"/>
              <w:left w:val="nil"/>
              <w:bottom w:val="single" w:sz="4" w:space="0" w:color="auto"/>
              <w:right w:val="single" w:sz="4" w:space="0" w:color="auto"/>
            </w:tcBorders>
            <w:vAlign w:val="center"/>
            <w:hideMark/>
          </w:tcPr>
          <w:p w14:paraId="4DC3880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6146060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1.灌木种类:龟甲冬青</w:t>
            </w:r>
            <w:r>
              <w:rPr>
                <w:rFonts w:ascii="宋体" w:hAnsi="宋体" w:cs="Arial" w:hint="eastAsia"/>
                <w:kern w:val="0"/>
                <w:sz w:val="18"/>
                <w:szCs w:val="18"/>
              </w:rPr>
              <w:br/>
              <w:t>2.灌木规格：修剪后H=35-40cm，P=25-30cm，40株/m2，毛球，选用生长旺盛植株</w:t>
            </w:r>
            <w:r>
              <w:rPr>
                <w:rFonts w:ascii="宋体" w:hAnsi="宋体" w:cs="Arial" w:hint="eastAsia"/>
                <w:kern w:val="0"/>
                <w:sz w:val="18"/>
                <w:szCs w:val="18"/>
              </w:rPr>
              <w:br/>
              <w:t>3.养护期:三年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5661143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6550DF7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23.00</w:t>
            </w:r>
          </w:p>
        </w:tc>
        <w:tc>
          <w:tcPr>
            <w:tcW w:w="808" w:type="dxa"/>
            <w:tcBorders>
              <w:top w:val="nil"/>
              <w:left w:val="nil"/>
              <w:bottom w:val="single" w:sz="4" w:space="0" w:color="auto"/>
              <w:right w:val="single" w:sz="4" w:space="0" w:color="auto"/>
            </w:tcBorders>
            <w:noWrap/>
            <w:vAlign w:val="center"/>
            <w:hideMark/>
          </w:tcPr>
          <w:p w14:paraId="6A98AFA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7E970C4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C310233" w14:textId="77777777" w:rsidTr="00061130">
        <w:trPr>
          <w:trHeight w:val="1323"/>
        </w:trPr>
        <w:tc>
          <w:tcPr>
            <w:tcW w:w="497" w:type="dxa"/>
            <w:tcBorders>
              <w:top w:val="nil"/>
              <w:left w:val="single" w:sz="4" w:space="0" w:color="auto"/>
              <w:bottom w:val="single" w:sz="4" w:space="0" w:color="auto"/>
              <w:right w:val="single" w:sz="4" w:space="0" w:color="auto"/>
            </w:tcBorders>
            <w:vAlign w:val="center"/>
            <w:hideMark/>
          </w:tcPr>
          <w:p w14:paraId="2BFD3A9D"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13</w:t>
            </w:r>
          </w:p>
        </w:tc>
        <w:tc>
          <w:tcPr>
            <w:tcW w:w="1347" w:type="dxa"/>
            <w:tcBorders>
              <w:top w:val="nil"/>
              <w:left w:val="nil"/>
              <w:bottom w:val="single" w:sz="4" w:space="0" w:color="auto"/>
              <w:right w:val="single" w:sz="4" w:space="0" w:color="auto"/>
            </w:tcBorders>
            <w:vAlign w:val="center"/>
            <w:hideMark/>
          </w:tcPr>
          <w:p w14:paraId="2CBE55B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050103003006</w:t>
            </w:r>
          </w:p>
        </w:tc>
        <w:tc>
          <w:tcPr>
            <w:tcW w:w="1161" w:type="dxa"/>
            <w:tcBorders>
              <w:top w:val="nil"/>
              <w:left w:val="nil"/>
              <w:bottom w:val="single" w:sz="4" w:space="0" w:color="auto"/>
              <w:right w:val="single" w:sz="4" w:space="0" w:color="auto"/>
            </w:tcBorders>
            <w:vAlign w:val="center"/>
            <w:hideMark/>
          </w:tcPr>
          <w:p w14:paraId="1CEB9F5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片植灌木</w:t>
            </w:r>
          </w:p>
        </w:tc>
        <w:tc>
          <w:tcPr>
            <w:tcW w:w="3214" w:type="dxa"/>
            <w:tcBorders>
              <w:top w:val="nil"/>
              <w:left w:val="nil"/>
              <w:bottom w:val="single" w:sz="4" w:space="0" w:color="auto"/>
              <w:right w:val="single" w:sz="4" w:space="0" w:color="auto"/>
            </w:tcBorders>
            <w:vAlign w:val="center"/>
            <w:hideMark/>
          </w:tcPr>
          <w:p w14:paraId="164D374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1.种类:胶东卫矛</w:t>
            </w:r>
            <w:r>
              <w:rPr>
                <w:rFonts w:ascii="宋体" w:hAnsi="宋体" w:cs="Arial" w:hint="eastAsia"/>
                <w:kern w:val="0"/>
                <w:sz w:val="18"/>
                <w:szCs w:val="18"/>
              </w:rPr>
              <w:br/>
              <w:t>2.苗木规格：H=30-35cm，P=25-30cm，36株/㎡，选用生长旺盛植株，栽植不露土，精品苗</w:t>
            </w:r>
            <w:r>
              <w:rPr>
                <w:rFonts w:ascii="宋体" w:hAnsi="宋体" w:cs="Arial" w:hint="eastAsia"/>
                <w:kern w:val="0"/>
                <w:sz w:val="18"/>
                <w:szCs w:val="18"/>
              </w:rPr>
              <w:br/>
              <w:t>3.养护期：两年</w:t>
            </w:r>
            <w:r>
              <w:rPr>
                <w:rFonts w:ascii="宋体" w:hAnsi="宋体" w:cs="Arial" w:hint="eastAsia"/>
                <w:kern w:val="0"/>
                <w:sz w:val="18"/>
                <w:szCs w:val="18"/>
              </w:rPr>
              <w:br/>
              <w:t>4.洒水车：综合考虑</w:t>
            </w:r>
          </w:p>
        </w:tc>
        <w:tc>
          <w:tcPr>
            <w:tcW w:w="539" w:type="dxa"/>
            <w:tcBorders>
              <w:top w:val="nil"/>
              <w:left w:val="nil"/>
              <w:bottom w:val="single" w:sz="4" w:space="0" w:color="auto"/>
              <w:right w:val="single" w:sz="4" w:space="0" w:color="auto"/>
            </w:tcBorders>
            <w:vAlign w:val="center"/>
            <w:hideMark/>
          </w:tcPr>
          <w:p w14:paraId="2B4E9B1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01A0F50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271.70</w:t>
            </w:r>
          </w:p>
        </w:tc>
        <w:tc>
          <w:tcPr>
            <w:tcW w:w="808" w:type="dxa"/>
            <w:tcBorders>
              <w:top w:val="nil"/>
              <w:left w:val="nil"/>
              <w:bottom w:val="single" w:sz="4" w:space="0" w:color="auto"/>
              <w:right w:val="single" w:sz="4" w:space="0" w:color="auto"/>
            </w:tcBorders>
            <w:noWrap/>
            <w:vAlign w:val="center"/>
            <w:hideMark/>
          </w:tcPr>
          <w:p w14:paraId="16E523C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6F9A440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3524B42F" w14:textId="77777777" w:rsidTr="00061130">
        <w:trPr>
          <w:trHeight w:val="1102"/>
        </w:trPr>
        <w:tc>
          <w:tcPr>
            <w:tcW w:w="497" w:type="dxa"/>
            <w:tcBorders>
              <w:top w:val="nil"/>
              <w:left w:val="single" w:sz="4" w:space="0" w:color="auto"/>
              <w:bottom w:val="single" w:sz="4" w:space="0" w:color="auto"/>
              <w:right w:val="single" w:sz="4" w:space="0" w:color="auto"/>
            </w:tcBorders>
            <w:vAlign w:val="center"/>
            <w:hideMark/>
          </w:tcPr>
          <w:p w14:paraId="4F2E103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14</w:t>
            </w:r>
          </w:p>
        </w:tc>
        <w:tc>
          <w:tcPr>
            <w:tcW w:w="1347" w:type="dxa"/>
            <w:tcBorders>
              <w:top w:val="nil"/>
              <w:left w:val="nil"/>
              <w:bottom w:val="single" w:sz="4" w:space="0" w:color="auto"/>
              <w:right w:val="single" w:sz="4" w:space="0" w:color="auto"/>
            </w:tcBorders>
            <w:vAlign w:val="center"/>
            <w:hideMark/>
          </w:tcPr>
          <w:p w14:paraId="3530852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050103016001</w:t>
            </w:r>
          </w:p>
        </w:tc>
        <w:tc>
          <w:tcPr>
            <w:tcW w:w="1161" w:type="dxa"/>
            <w:tcBorders>
              <w:top w:val="nil"/>
              <w:left w:val="nil"/>
              <w:bottom w:val="single" w:sz="4" w:space="0" w:color="auto"/>
              <w:right w:val="single" w:sz="4" w:space="0" w:color="auto"/>
            </w:tcBorders>
            <w:vAlign w:val="center"/>
            <w:hideMark/>
          </w:tcPr>
          <w:p w14:paraId="21707F4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播植草(灌木)籽</w:t>
            </w:r>
          </w:p>
        </w:tc>
        <w:tc>
          <w:tcPr>
            <w:tcW w:w="3214" w:type="dxa"/>
            <w:tcBorders>
              <w:top w:val="nil"/>
              <w:left w:val="nil"/>
              <w:bottom w:val="single" w:sz="4" w:space="0" w:color="auto"/>
              <w:right w:val="single" w:sz="4" w:space="0" w:color="auto"/>
            </w:tcBorders>
            <w:vAlign w:val="center"/>
            <w:hideMark/>
          </w:tcPr>
          <w:p w14:paraId="73CFD8C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1.种类:冷季型草坪</w:t>
            </w:r>
            <w:r>
              <w:rPr>
                <w:rFonts w:ascii="宋体" w:hAnsi="宋体" w:cs="Arial" w:hint="eastAsia"/>
                <w:kern w:val="0"/>
                <w:sz w:val="18"/>
                <w:szCs w:val="18"/>
              </w:rPr>
              <w:br/>
              <w:t>2.铺种方式：播种</w:t>
            </w:r>
            <w:r>
              <w:rPr>
                <w:rFonts w:ascii="宋体" w:hAnsi="宋体" w:cs="Arial" w:hint="eastAsia"/>
                <w:kern w:val="0"/>
                <w:sz w:val="18"/>
                <w:szCs w:val="18"/>
              </w:rPr>
              <w:br/>
              <w:t>3.养护期:两年</w:t>
            </w:r>
            <w:r>
              <w:rPr>
                <w:rFonts w:ascii="宋体" w:hAnsi="宋体" w:cs="Arial" w:hint="eastAsia"/>
                <w:kern w:val="0"/>
                <w:sz w:val="18"/>
                <w:szCs w:val="18"/>
              </w:rPr>
              <w:br/>
              <w:t>4.备注：冷季型草坪草种混播，满植不露土，以实际覆盖面积为准</w:t>
            </w:r>
          </w:p>
        </w:tc>
        <w:tc>
          <w:tcPr>
            <w:tcW w:w="539" w:type="dxa"/>
            <w:tcBorders>
              <w:top w:val="nil"/>
              <w:left w:val="nil"/>
              <w:bottom w:val="single" w:sz="4" w:space="0" w:color="auto"/>
              <w:right w:val="single" w:sz="4" w:space="0" w:color="auto"/>
            </w:tcBorders>
            <w:vAlign w:val="center"/>
            <w:hideMark/>
          </w:tcPr>
          <w:p w14:paraId="07BB37A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3453164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10984.40</w:t>
            </w:r>
          </w:p>
        </w:tc>
        <w:tc>
          <w:tcPr>
            <w:tcW w:w="808" w:type="dxa"/>
            <w:tcBorders>
              <w:top w:val="nil"/>
              <w:left w:val="nil"/>
              <w:bottom w:val="single" w:sz="4" w:space="0" w:color="auto"/>
              <w:right w:val="single" w:sz="4" w:space="0" w:color="auto"/>
            </w:tcBorders>
            <w:noWrap/>
            <w:vAlign w:val="center"/>
            <w:hideMark/>
          </w:tcPr>
          <w:p w14:paraId="7289768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1E942A3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12106BD8" w14:textId="77777777" w:rsidTr="00061130">
        <w:trPr>
          <w:trHeight w:val="441"/>
        </w:trPr>
        <w:tc>
          <w:tcPr>
            <w:tcW w:w="497" w:type="dxa"/>
            <w:tcBorders>
              <w:top w:val="nil"/>
              <w:left w:val="single" w:sz="4" w:space="0" w:color="auto"/>
              <w:bottom w:val="single" w:sz="4" w:space="0" w:color="auto"/>
              <w:right w:val="single" w:sz="4" w:space="0" w:color="auto"/>
            </w:tcBorders>
            <w:vAlign w:val="center"/>
            <w:hideMark/>
          </w:tcPr>
          <w:p w14:paraId="5C2142F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15</w:t>
            </w:r>
          </w:p>
        </w:tc>
        <w:tc>
          <w:tcPr>
            <w:tcW w:w="1347" w:type="dxa"/>
            <w:tcBorders>
              <w:top w:val="nil"/>
              <w:left w:val="nil"/>
              <w:bottom w:val="single" w:sz="4" w:space="0" w:color="auto"/>
              <w:right w:val="single" w:sz="4" w:space="0" w:color="auto"/>
            </w:tcBorders>
            <w:vAlign w:val="center"/>
            <w:hideMark/>
          </w:tcPr>
          <w:p w14:paraId="0313F4E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050101005001</w:t>
            </w:r>
          </w:p>
        </w:tc>
        <w:tc>
          <w:tcPr>
            <w:tcW w:w="1161" w:type="dxa"/>
            <w:tcBorders>
              <w:top w:val="nil"/>
              <w:left w:val="nil"/>
              <w:bottom w:val="single" w:sz="4" w:space="0" w:color="auto"/>
              <w:right w:val="single" w:sz="4" w:space="0" w:color="auto"/>
            </w:tcBorders>
            <w:vAlign w:val="center"/>
            <w:hideMark/>
          </w:tcPr>
          <w:p w14:paraId="2FA6E13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整理绿化用地</w:t>
            </w:r>
          </w:p>
        </w:tc>
        <w:tc>
          <w:tcPr>
            <w:tcW w:w="3214" w:type="dxa"/>
            <w:tcBorders>
              <w:top w:val="nil"/>
              <w:left w:val="nil"/>
              <w:bottom w:val="single" w:sz="4" w:space="0" w:color="auto"/>
              <w:right w:val="single" w:sz="4" w:space="0" w:color="auto"/>
            </w:tcBorders>
            <w:vAlign w:val="center"/>
            <w:hideMark/>
          </w:tcPr>
          <w:p w14:paraId="301BB82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1.工作内容：微地形整理、平整、粗耙、细耙、捡拾杂物</w:t>
            </w:r>
          </w:p>
        </w:tc>
        <w:tc>
          <w:tcPr>
            <w:tcW w:w="539" w:type="dxa"/>
            <w:tcBorders>
              <w:top w:val="nil"/>
              <w:left w:val="nil"/>
              <w:bottom w:val="single" w:sz="4" w:space="0" w:color="auto"/>
              <w:right w:val="single" w:sz="4" w:space="0" w:color="auto"/>
            </w:tcBorders>
            <w:vAlign w:val="center"/>
            <w:hideMark/>
          </w:tcPr>
          <w:p w14:paraId="32749C9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m2</w:t>
            </w:r>
          </w:p>
        </w:tc>
        <w:tc>
          <w:tcPr>
            <w:tcW w:w="1181" w:type="dxa"/>
            <w:tcBorders>
              <w:top w:val="nil"/>
              <w:left w:val="nil"/>
              <w:bottom w:val="single" w:sz="4" w:space="0" w:color="auto"/>
              <w:right w:val="single" w:sz="4" w:space="0" w:color="auto"/>
            </w:tcBorders>
            <w:noWrap/>
            <w:vAlign w:val="center"/>
            <w:hideMark/>
          </w:tcPr>
          <w:p w14:paraId="3EA8205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13161.10</w:t>
            </w:r>
          </w:p>
        </w:tc>
        <w:tc>
          <w:tcPr>
            <w:tcW w:w="808" w:type="dxa"/>
            <w:tcBorders>
              <w:top w:val="nil"/>
              <w:left w:val="nil"/>
              <w:bottom w:val="single" w:sz="4" w:space="0" w:color="auto"/>
              <w:right w:val="single" w:sz="4" w:space="0" w:color="auto"/>
            </w:tcBorders>
            <w:noWrap/>
            <w:vAlign w:val="center"/>
            <w:hideMark/>
          </w:tcPr>
          <w:p w14:paraId="52ECF75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c>
          <w:tcPr>
            <w:tcW w:w="974" w:type="dxa"/>
            <w:tcBorders>
              <w:top w:val="nil"/>
              <w:left w:val="nil"/>
              <w:bottom w:val="single" w:sz="4" w:space="0" w:color="auto"/>
              <w:right w:val="single" w:sz="4" w:space="0" w:color="auto"/>
            </w:tcBorders>
            <w:noWrap/>
            <w:vAlign w:val="center"/>
            <w:hideMark/>
          </w:tcPr>
          <w:p w14:paraId="67D92FE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41C280E8" w14:textId="77777777" w:rsidTr="00061130">
        <w:trPr>
          <w:trHeight w:val="249"/>
        </w:trPr>
        <w:tc>
          <w:tcPr>
            <w:tcW w:w="497" w:type="dxa"/>
            <w:tcBorders>
              <w:top w:val="nil"/>
              <w:left w:val="single" w:sz="4" w:space="0" w:color="auto"/>
              <w:bottom w:val="single" w:sz="4" w:space="0" w:color="auto"/>
              <w:right w:val="single" w:sz="4" w:space="0" w:color="auto"/>
            </w:tcBorders>
            <w:vAlign w:val="center"/>
            <w:hideMark/>
          </w:tcPr>
          <w:p w14:paraId="1B0601A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347" w:type="dxa"/>
            <w:tcBorders>
              <w:top w:val="nil"/>
              <w:left w:val="nil"/>
              <w:bottom w:val="single" w:sz="4" w:space="0" w:color="auto"/>
              <w:right w:val="single" w:sz="4" w:space="0" w:color="auto"/>
            </w:tcBorders>
            <w:vAlign w:val="center"/>
            <w:hideMark/>
          </w:tcPr>
          <w:p w14:paraId="507A48B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161" w:type="dxa"/>
            <w:tcBorders>
              <w:top w:val="nil"/>
              <w:left w:val="nil"/>
              <w:bottom w:val="single" w:sz="4" w:space="0" w:color="auto"/>
              <w:right w:val="single" w:sz="4" w:space="0" w:color="auto"/>
            </w:tcBorders>
            <w:vAlign w:val="center"/>
            <w:hideMark/>
          </w:tcPr>
          <w:p w14:paraId="7E45A27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3214" w:type="dxa"/>
            <w:tcBorders>
              <w:top w:val="nil"/>
              <w:left w:val="nil"/>
              <w:bottom w:val="single" w:sz="4" w:space="0" w:color="auto"/>
              <w:right w:val="single" w:sz="4" w:space="0" w:color="auto"/>
            </w:tcBorders>
            <w:vAlign w:val="center"/>
            <w:hideMark/>
          </w:tcPr>
          <w:p w14:paraId="5077DD8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539" w:type="dxa"/>
            <w:tcBorders>
              <w:top w:val="nil"/>
              <w:left w:val="nil"/>
              <w:bottom w:val="single" w:sz="4" w:space="0" w:color="auto"/>
              <w:right w:val="single" w:sz="4" w:space="0" w:color="auto"/>
            </w:tcBorders>
            <w:vAlign w:val="center"/>
            <w:hideMark/>
          </w:tcPr>
          <w:p w14:paraId="217AFDA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181" w:type="dxa"/>
            <w:tcBorders>
              <w:top w:val="nil"/>
              <w:left w:val="nil"/>
              <w:bottom w:val="single" w:sz="4" w:space="0" w:color="auto"/>
              <w:right w:val="single" w:sz="4" w:space="0" w:color="auto"/>
            </w:tcBorders>
            <w:noWrap/>
            <w:vAlign w:val="center"/>
            <w:hideMark/>
          </w:tcPr>
          <w:p w14:paraId="0660E50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808" w:type="dxa"/>
            <w:tcBorders>
              <w:top w:val="nil"/>
              <w:left w:val="nil"/>
              <w:bottom w:val="single" w:sz="4" w:space="0" w:color="auto"/>
              <w:right w:val="single" w:sz="4" w:space="0" w:color="auto"/>
            </w:tcBorders>
            <w:noWrap/>
            <w:vAlign w:val="center"/>
            <w:hideMark/>
          </w:tcPr>
          <w:p w14:paraId="4E3FFC3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974" w:type="dxa"/>
            <w:tcBorders>
              <w:top w:val="nil"/>
              <w:left w:val="nil"/>
              <w:bottom w:val="single" w:sz="4" w:space="0" w:color="auto"/>
              <w:right w:val="single" w:sz="4" w:space="0" w:color="auto"/>
            </w:tcBorders>
            <w:noWrap/>
            <w:vAlign w:val="center"/>
            <w:hideMark/>
          </w:tcPr>
          <w:p w14:paraId="07BB915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5DD80BC3" w14:textId="77777777" w:rsidR="00061130" w:rsidRDefault="00061130" w:rsidP="00061130">
      <w:pPr>
        <w:jc w:val="left"/>
        <w:rPr>
          <w:rFonts w:ascii="仿宋_GB2312" w:eastAsia="仿宋_GB2312"/>
          <w:b/>
          <w:sz w:val="30"/>
          <w:szCs w:val="30"/>
        </w:rPr>
      </w:pPr>
    </w:p>
    <w:p w14:paraId="44481C9E" w14:textId="77777777" w:rsidR="00061130" w:rsidRDefault="00061130" w:rsidP="00061130">
      <w:pPr>
        <w:jc w:val="left"/>
        <w:rPr>
          <w:rFonts w:ascii="仿宋_GB2312" w:eastAsia="仿宋_GB2312"/>
          <w:b/>
          <w:sz w:val="30"/>
          <w:szCs w:val="30"/>
        </w:rPr>
      </w:pPr>
      <w:r>
        <w:rPr>
          <w:rFonts w:ascii="仿宋_GB2312" w:eastAsia="仿宋_GB2312" w:hint="eastAsia"/>
          <w:b/>
          <w:sz w:val="30"/>
          <w:szCs w:val="30"/>
        </w:rPr>
        <w:br w:type="page"/>
      </w:r>
    </w:p>
    <w:tbl>
      <w:tblPr>
        <w:tblW w:w="9758" w:type="dxa"/>
        <w:tblInd w:w="108" w:type="dxa"/>
        <w:tblLook w:val="04A0" w:firstRow="1" w:lastRow="0" w:firstColumn="1" w:lastColumn="0" w:noHBand="0" w:noVBand="1"/>
      </w:tblPr>
      <w:tblGrid>
        <w:gridCol w:w="505"/>
        <w:gridCol w:w="1519"/>
        <w:gridCol w:w="2687"/>
        <w:gridCol w:w="2400"/>
        <w:gridCol w:w="1387"/>
        <w:gridCol w:w="1260"/>
      </w:tblGrid>
      <w:tr w:rsidR="00061130" w14:paraId="22724888" w14:textId="77777777" w:rsidTr="00061130">
        <w:trPr>
          <w:trHeight w:val="251"/>
        </w:trPr>
        <w:tc>
          <w:tcPr>
            <w:tcW w:w="9758" w:type="dxa"/>
            <w:gridSpan w:val="6"/>
            <w:vAlign w:val="center"/>
            <w:hideMark/>
          </w:tcPr>
          <w:p w14:paraId="1D7EBF01"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lastRenderedPageBreak/>
              <w:t>措施项目清单计价表</w:t>
            </w:r>
          </w:p>
        </w:tc>
      </w:tr>
      <w:tr w:rsidR="00061130" w14:paraId="02C293A1" w14:textId="77777777" w:rsidTr="00061130">
        <w:trPr>
          <w:trHeight w:val="213"/>
        </w:trPr>
        <w:tc>
          <w:tcPr>
            <w:tcW w:w="9758" w:type="dxa"/>
            <w:gridSpan w:val="6"/>
            <w:vAlign w:val="center"/>
            <w:hideMark/>
          </w:tcPr>
          <w:p w14:paraId="1555419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41A1E24E" w14:textId="77777777" w:rsidTr="00061130">
        <w:trPr>
          <w:trHeight w:val="213"/>
        </w:trPr>
        <w:tc>
          <w:tcPr>
            <w:tcW w:w="505" w:type="dxa"/>
            <w:tcBorders>
              <w:top w:val="single" w:sz="4" w:space="0" w:color="auto"/>
              <w:left w:val="single" w:sz="4" w:space="0" w:color="auto"/>
              <w:bottom w:val="single" w:sz="4" w:space="0" w:color="auto"/>
              <w:right w:val="single" w:sz="4" w:space="0" w:color="auto"/>
            </w:tcBorders>
            <w:vAlign w:val="center"/>
            <w:hideMark/>
          </w:tcPr>
          <w:p w14:paraId="7DA6436D"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1519" w:type="dxa"/>
            <w:tcBorders>
              <w:top w:val="single" w:sz="4" w:space="0" w:color="auto"/>
              <w:left w:val="nil"/>
              <w:bottom w:val="single" w:sz="4" w:space="0" w:color="auto"/>
              <w:right w:val="single" w:sz="4" w:space="0" w:color="auto"/>
            </w:tcBorders>
            <w:vAlign w:val="center"/>
            <w:hideMark/>
          </w:tcPr>
          <w:p w14:paraId="6E75B8CA"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项目编码</w:t>
            </w:r>
          </w:p>
        </w:tc>
        <w:tc>
          <w:tcPr>
            <w:tcW w:w="2687" w:type="dxa"/>
            <w:tcBorders>
              <w:top w:val="single" w:sz="4" w:space="0" w:color="auto"/>
              <w:left w:val="nil"/>
              <w:bottom w:val="single" w:sz="4" w:space="0" w:color="auto"/>
              <w:right w:val="single" w:sz="4" w:space="0" w:color="auto"/>
            </w:tcBorders>
            <w:vAlign w:val="center"/>
            <w:hideMark/>
          </w:tcPr>
          <w:p w14:paraId="353F087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2400" w:type="dxa"/>
            <w:tcBorders>
              <w:top w:val="single" w:sz="4" w:space="0" w:color="auto"/>
              <w:left w:val="nil"/>
              <w:bottom w:val="single" w:sz="4" w:space="0" w:color="auto"/>
              <w:right w:val="single" w:sz="4" w:space="0" w:color="auto"/>
            </w:tcBorders>
            <w:vAlign w:val="center"/>
            <w:hideMark/>
          </w:tcPr>
          <w:p w14:paraId="4E3439B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工作内容</w:t>
            </w:r>
          </w:p>
        </w:tc>
        <w:tc>
          <w:tcPr>
            <w:tcW w:w="1387" w:type="dxa"/>
            <w:tcBorders>
              <w:top w:val="single" w:sz="4" w:space="0" w:color="auto"/>
              <w:left w:val="nil"/>
              <w:bottom w:val="single" w:sz="4" w:space="0" w:color="auto"/>
              <w:right w:val="single" w:sz="4" w:space="0" w:color="auto"/>
            </w:tcBorders>
            <w:vAlign w:val="center"/>
            <w:hideMark/>
          </w:tcPr>
          <w:p w14:paraId="4496C05A"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价格（元）</w:t>
            </w:r>
          </w:p>
        </w:tc>
        <w:tc>
          <w:tcPr>
            <w:tcW w:w="1258" w:type="dxa"/>
            <w:tcBorders>
              <w:top w:val="single" w:sz="4" w:space="0" w:color="auto"/>
              <w:left w:val="nil"/>
              <w:bottom w:val="single" w:sz="4" w:space="0" w:color="auto"/>
              <w:right w:val="single" w:sz="4" w:space="0" w:color="auto"/>
            </w:tcBorders>
            <w:vAlign w:val="center"/>
            <w:hideMark/>
          </w:tcPr>
          <w:p w14:paraId="665E103D"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20602192"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7A73A49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9" w:type="dxa"/>
            <w:tcBorders>
              <w:top w:val="nil"/>
              <w:left w:val="nil"/>
              <w:bottom w:val="single" w:sz="4" w:space="0" w:color="auto"/>
              <w:right w:val="single" w:sz="4" w:space="0" w:color="auto"/>
            </w:tcBorders>
            <w:vAlign w:val="center"/>
            <w:hideMark/>
          </w:tcPr>
          <w:p w14:paraId="417F633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000005</w:t>
            </w:r>
          </w:p>
        </w:tc>
        <w:tc>
          <w:tcPr>
            <w:tcW w:w="2687" w:type="dxa"/>
            <w:tcBorders>
              <w:top w:val="nil"/>
              <w:left w:val="nil"/>
              <w:bottom w:val="single" w:sz="4" w:space="0" w:color="auto"/>
              <w:right w:val="single" w:sz="4" w:space="0" w:color="auto"/>
            </w:tcBorders>
            <w:vAlign w:val="center"/>
            <w:hideMark/>
          </w:tcPr>
          <w:p w14:paraId="4F0F288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整体工程措施项目</w:t>
            </w:r>
          </w:p>
        </w:tc>
        <w:tc>
          <w:tcPr>
            <w:tcW w:w="2400" w:type="dxa"/>
            <w:tcBorders>
              <w:top w:val="nil"/>
              <w:left w:val="nil"/>
              <w:bottom w:val="single" w:sz="4" w:space="0" w:color="auto"/>
              <w:right w:val="single" w:sz="4" w:space="0" w:color="auto"/>
            </w:tcBorders>
            <w:vAlign w:val="center"/>
            <w:hideMark/>
          </w:tcPr>
          <w:p w14:paraId="139379B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7" w:type="dxa"/>
            <w:tcBorders>
              <w:top w:val="nil"/>
              <w:left w:val="nil"/>
              <w:bottom w:val="single" w:sz="4" w:space="0" w:color="auto"/>
              <w:right w:val="single" w:sz="4" w:space="0" w:color="auto"/>
            </w:tcBorders>
            <w:noWrap/>
            <w:vAlign w:val="center"/>
            <w:hideMark/>
          </w:tcPr>
          <w:p w14:paraId="1BB07EA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5CF7901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06FF8660"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22F495A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519" w:type="dxa"/>
            <w:tcBorders>
              <w:top w:val="nil"/>
              <w:left w:val="nil"/>
              <w:bottom w:val="single" w:sz="4" w:space="0" w:color="auto"/>
              <w:right w:val="single" w:sz="4" w:space="0" w:color="auto"/>
            </w:tcBorders>
            <w:vAlign w:val="center"/>
            <w:hideMark/>
          </w:tcPr>
          <w:p w14:paraId="1C1D5F8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011601009001</w:t>
            </w:r>
          </w:p>
        </w:tc>
        <w:tc>
          <w:tcPr>
            <w:tcW w:w="2687" w:type="dxa"/>
            <w:tcBorders>
              <w:top w:val="nil"/>
              <w:left w:val="nil"/>
              <w:bottom w:val="single" w:sz="4" w:space="0" w:color="auto"/>
              <w:right w:val="single" w:sz="4" w:space="0" w:color="auto"/>
            </w:tcBorders>
            <w:vAlign w:val="center"/>
            <w:hideMark/>
          </w:tcPr>
          <w:p w14:paraId="2DE6018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安全生产</w:t>
            </w:r>
          </w:p>
        </w:tc>
        <w:tc>
          <w:tcPr>
            <w:tcW w:w="2400" w:type="dxa"/>
            <w:tcBorders>
              <w:top w:val="nil"/>
              <w:left w:val="nil"/>
              <w:bottom w:val="single" w:sz="4" w:space="0" w:color="auto"/>
              <w:right w:val="single" w:sz="4" w:space="0" w:color="auto"/>
            </w:tcBorders>
            <w:vAlign w:val="center"/>
            <w:hideMark/>
          </w:tcPr>
          <w:p w14:paraId="6BD46E5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87" w:type="dxa"/>
            <w:tcBorders>
              <w:top w:val="nil"/>
              <w:left w:val="nil"/>
              <w:bottom w:val="single" w:sz="4" w:space="0" w:color="auto"/>
              <w:right w:val="single" w:sz="4" w:space="0" w:color="auto"/>
            </w:tcBorders>
            <w:noWrap/>
            <w:vAlign w:val="center"/>
            <w:hideMark/>
          </w:tcPr>
          <w:p w14:paraId="4F997CC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4E53FC3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CF2C8A1"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13D2D3C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519" w:type="dxa"/>
            <w:tcBorders>
              <w:top w:val="nil"/>
              <w:left w:val="nil"/>
              <w:bottom w:val="single" w:sz="4" w:space="0" w:color="auto"/>
              <w:right w:val="single" w:sz="4" w:space="0" w:color="auto"/>
            </w:tcBorders>
            <w:vAlign w:val="center"/>
            <w:hideMark/>
          </w:tcPr>
          <w:p w14:paraId="1A13A7B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011601008001</w:t>
            </w:r>
          </w:p>
        </w:tc>
        <w:tc>
          <w:tcPr>
            <w:tcW w:w="2687" w:type="dxa"/>
            <w:tcBorders>
              <w:top w:val="nil"/>
              <w:left w:val="nil"/>
              <w:bottom w:val="single" w:sz="4" w:space="0" w:color="auto"/>
              <w:right w:val="single" w:sz="4" w:space="0" w:color="auto"/>
            </w:tcBorders>
            <w:vAlign w:val="center"/>
            <w:hideMark/>
          </w:tcPr>
          <w:p w14:paraId="7F165F0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环境保护</w:t>
            </w:r>
          </w:p>
        </w:tc>
        <w:tc>
          <w:tcPr>
            <w:tcW w:w="2400" w:type="dxa"/>
            <w:tcBorders>
              <w:top w:val="nil"/>
              <w:left w:val="nil"/>
              <w:bottom w:val="single" w:sz="4" w:space="0" w:color="auto"/>
              <w:right w:val="single" w:sz="4" w:space="0" w:color="auto"/>
            </w:tcBorders>
            <w:vAlign w:val="center"/>
            <w:hideMark/>
          </w:tcPr>
          <w:p w14:paraId="1847EB2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87" w:type="dxa"/>
            <w:tcBorders>
              <w:top w:val="nil"/>
              <w:left w:val="nil"/>
              <w:bottom w:val="single" w:sz="4" w:space="0" w:color="auto"/>
              <w:right w:val="single" w:sz="4" w:space="0" w:color="auto"/>
            </w:tcBorders>
            <w:noWrap/>
            <w:vAlign w:val="center"/>
            <w:hideMark/>
          </w:tcPr>
          <w:p w14:paraId="1A14205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11296AC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14D4BA2"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0907D55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519" w:type="dxa"/>
            <w:tcBorders>
              <w:top w:val="nil"/>
              <w:left w:val="nil"/>
              <w:bottom w:val="single" w:sz="4" w:space="0" w:color="auto"/>
              <w:right w:val="single" w:sz="4" w:space="0" w:color="auto"/>
            </w:tcBorders>
            <w:vAlign w:val="center"/>
            <w:hideMark/>
          </w:tcPr>
          <w:p w14:paraId="0C90CA1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011601007001</w:t>
            </w:r>
          </w:p>
        </w:tc>
        <w:tc>
          <w:tcPr>
            <w:tcW w:w="2687" w:type="dxa"/>
            <w:tcBorders>
              <w:top w:val="nil"/>
              <w:left w:val="nil"/>
              <w:bottom w:val="single" w:sz="4" w:space="0" w:color="auto"/>
              <w:right w:val="single" w:sz="4" w:space="0" w:color="auto"/>
            </w:tcBorders>
            <w:vAlign w:val="center"/>
            <w:hideMark/>
          </w:tcPr>
          <w:p w14:paraId="29A6B45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文明施工</w:t>
            </w:r>
          </w:p>
        </w:tc>
        <w:tc>
          <w:tcPr>
            <w:tcW w:w="2400" w:type="dxa"/>
            <w:tcBorders>
              <w:top w:val="nil"/>
              <w:left w:val="nil"/>
              <w:bottom w:val="single" w:sz="4" w:space="0" w:color="auto"/>
              <w:right w:val="single" w:sz="4" w:space="0" w:color="auto"/>
            </w:tcBorders>
            <w:vAlign w:val="center"/>
            <w:hideMark/>
          </w:tcPr>
          <w:p w14:paraId="7B62615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87" w:type="dxa"/>
            <w:tcBorders>
              <w:top w:val="nil"/>
              <w:left w:val="nil"/>
              <w:bottom w:val="single" w:sz="4" w:space="0" w:color="auto"/>
              <w:right w:val="single" w:sz="4" w:space="0" w:color="auto"/>
            </w:tcBorders>
            <w:noWrap/>
            <w:vAlign w:val="center"/>
            <w:hideMark/>
          </w:tcPr>
          <w:p w14:paraId="083C8B9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15C2E80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F4C545D" w14:textId="77777777" w:rsidTr="00061130">
        <w:trPr>
          <w:trHeight w:val="1511"/>
        </w:trPr>
        <w:tc>
          <w:tcPr>
            <w:tcW w:w="505" w:type="dxa"/>
            <w:tcBorders>
              <w:top w:val="nil"/>
              <w:left w:val="single" w:sz="4" w:space="0" w:color="auto"/>
              <w:bottom w:val="single" w:sz="4" w:space="0" w:color="auto"/>
              <w:right w:val="single" w:sz="4" w:space="0" w:color="auto"/>
            </w:tcBorders>
            <w:vAlign w:val="center"/>
            <w:hideMark/>
          </w:tcPr>
          <w:p w14:paraId="3D5B6AE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519" w:type="dxa"/>
            <w:tcBorders>
              <w:top w:val="nil"/>
              <w:left w:val="nil"/>
              <w:bottom w:val="single" w:sz="4" w:space="0" w:color="auto"/>
              <w:right w:val="single" w:sz="4" w:space="0" w:color="auto"/>
            </w:tcBorders>
            <w:vAlign w:val="center"/>
            <w:hideMark/>
          </w:tcPr>
          <w:p w14:paraId="772207A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011601006001</w:t>
            </w:r>
          </w:p>
        </w:tc>
        <w:tc>
          <w:tcPr>
            <w:tcW w:w="2687" w:type="dxa"/>
            <w:tcBorders>
              <w:top w:val="nil"/>
              <w:left w:val="nil"/>
              <w:bottom w:val="single" w:sz="4" w:space="0" w:color="auto"/>
              <w:right w:val="single" w:sz="4" w:space="0" w:color="auto"/>
            </w:tcBorders>
            <w:vAlign w:val="center"/>
            <w:hideMark/>
          </w:tcPr>
          <w:p w14:paraId="6F8C475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临时设施</w:t>
            </w:r>
          </w:p>
        </w:tc>
        <w:tc>
          <w:tcPr>
            <w:tcW w:w="2400" w:type="dxa"/>
            <w:tcBorders>
              <w:top w:val="nil"/>
              <w:left w:val="nil"/>
              <w:bottom w:val="single" w:sz="4" w:space="0" w:color="auto"/>
              <w:right w:val="single" w:sz="4" w:space="0" w:color="auto"/>
            </w:tcBorders>
            <w:vAlign w:val="center"/>
            <w:hideMark/>
          </w:tcPr>
          <w:p w14:paraId="7398CA5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为进行建设工程施工所需的生活和生产用的临时建(构)筑物和其他临时设施。包括临时设施的搭设、移拆、维修、清理、拆除后恢复等，以及因修建临时设施应由承包人所负责的有关内容</w:t>
            </w:r>
          </w:p>
        </w:tc>
        <w:tc>
          <w:tcPr>
            <w:tcW w:w="1387" w:type="dxa"/>
            <w:tcBorders>
              <w:top w:val="nil"/>
              <w:left w:val="nil"/>
              <w:bottom w:val="single" w:sz="4" w:space="0" w:color="auto"/>
              <w:right w:val="single" w:sz="4" w:space="0" w:color="auto"/>
            </w:tcBorders>
            <w:noWrap/>
            <w:vAlign w:val="center"/>
            <w:hideMark/>
          </w:tcPr>
          <w:p w14:paraId="479826D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3316732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1F02AC15"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2E4D72A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9" w:type="dxa"/>
            <w:tcBorders>
              <w:top w:val="nil"/>
              <w:left w:val="nil"/>
              <w:bottom w:val="single" w:sz="4" w:space="0" w:color="auto"/>
              <w:right w:val="single" w:sz="4" w:space="0" w:color="auto"/>
            </w:tcBorders>
            <w:vAlign w:val="center"/>
            <w:hideMark/>
          </w:tcPr>
          <w:p w14:paraId="6C33C4F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000002</w:t>
            </w:r>
          </w:p>
        </w:tc>
        <w:tc>
          <w:tcPr>
            <w:tcW w:w="2687" w:type="dxa"/>
            <w:tcBorders>
              <w:top w:val="nil"/>
              <w:left w:val="nil"/>
              <w:bottom w:val="single" w:sz="4" w:space="0" w:color="auto"/>
              <w:right w:val="single" w:sz="4" w:space="0" w:color="auto"/>
            </w:tcBorders>
            <w:vAlign w:val="center"/>
            <w:hideMark/>
          </w:tcPr>
          <w:p w14:paraId="1918D55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2400" w:type="dxa"/>
            <w:tcBorders>
              <w:top w:val="nil"/>
              <w:left w:val="nil"/>
              <w:bottom w:val="single" w:sz="4" w:space="0" w:color="auto"/>
              <w:right w:val="single" w:sz="4" w:space="0" w:color="auto"/>
            </w:tcBorders>
            <w:vAlign w:val="center"/>
            <w:hideMark/>
          </w:tcPr>
          <w:p w14:paraId="68BDEDC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7" w:type="dxa"/>
            <w:tcBorders>
              <w:top w:val="nil"/>
              <w:left w:val="nil"/>
              <w:bottom w:val="single" w:sz="4" w:space="0" w:color="auto"/>
              <w:right w:val="single" w:sz="4" w:space="0" w:color="auto"/>
            </w:tcBorders>
            <w:noWrap/>
            <w:vAlign w:val="center"/>
            <w:hideMark/>
          </w:tcPr>
          <w:p w14:paraId="5957F6C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1EA4454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3086A5AE" w14:textId="77777777" w:rsidTr="00061130">
        <w:trPr>
          <w:trHeight w:val="213"/>
        </w:trPr>
        <w:tc>
          <w:tcPr>
            <w:tcW w:w="505" w:type="dxa"/>
            <w:tcBorders>
              <w:top w:val="nil"/>
              <w:left w:val="single" w:sz="4" w:space="0" w:color="auto"/>
              <w:bottom w:val="single" w:sz="4" w:space="0" w:color="auto"/>
              <w:right w:val="single" w:sz="4" w:space="0" w:color="auto"/>
            </w:tcBorders>
            <w:vAlign w:val="center"/>
            <w:hideMark/>
          </w:tcPr>
          <w:p w14:paraId="44905BB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9" w:type="dxa"/>
            <w:tcBorders>
              <w:top w:val="nil"/>
              <w:left w:val="nil"/>
              <w:bottom w:val="single" w:sz="4" w:space="0" w:color="auto"/>
              <w:right w:val="single" w:sz="4" w:space="0" w:color="auto"/>
            </w:tcBorders>
            <w:vAlign w:val="center"/>
            <w:hideMark/>
          </w:tcPr>
          <w:p w14:paraId="711AB31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000003</w:t>
            </w:r>
          </w:p>
        </w:tc>
        <w:tc>
          <w:tcPr>
            <w:tcW w:w="2687" w:type="dxa"/>
            <w:tcBorders>
              <w:top w:val="nil"/>
              <w:left w:val="nil"/>
              <w:bottom w:val="single" w:sz="4" w:space="0" w:color="auto"/>
              <w:right w:val="single" w:sz="4" w:space="0" w:color="auto"/>
            </w:tcBorders>
            <w:vAlign w:val="center"/>
            <w:hideMark/>
          </w:tcPr>
          <w:p w14:paraId="2855B47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2400" w:type="dxa"/>
            <w:tcBorders>
              <w:top w:val="nil"/>
              <w:left w:val="nil"/>
              <w:bottom w:val="single" w:sz="4" w:space="0" w:color="auto"/>
              <w:right w:val="single" w:sz="4" w:space="0" w:color="auto"/>
            </w:tcBorders>
            <w:vAlign w:val="center"/>
            <w:hideMark/>
          </w:tcPr>
          <w:p w14:paraId="7AF88F0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7" w:type="dxa"/>
            <w:tcBorders>
              <w:top w:val="nil"/>
              <w:left w:val="nil"/>
              <w:bottom w:val="single" w:sz="4" w:space="0" w:color="auto"/>
              <w:right w:val="single" w:sz="4" w:space="0" w:color="auto"/>
            </w:tcBorders>
            <w:noWrap/>
            <w:vAlign w:val="center"/>
            <w:hideMark/>
          </w:tcPr>
          <w:p w14:paraId="2C948F16"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5A41FCA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1B2B9666" w14:textId="77777777" w:rsidTr="00061130">
        <w:trPr>
          <w:trHeight w:val="1133"/>
        </w:trPr>
        <w:tc>
          <w:tcPr>
            <w:tcW w:w="505" w:type="dxa"/>
            <w:tcBorders>
              <w:top w:val="nil"/>
              <w:left w:val="single" w:sz="4" w:space="0" w:color="auto"/>
              <w:bottom w:val="single" w:sz="4" w:space="0" w:color="auto"/>
              <w:right w:val="single" w:sz="4" w:space="0" w:color="auto"/>
            </w:tcBorders>
            <w:vAlign w:val="center"/>
            <w:hideMark/>
          </w:tcPr>
          <w:p w14:paraId="388EC63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1519" w:type="dxa"/>
            <w:tcBorders>
              <w:top w:val="nil"/>
              <w:left w:val="nil"/>
              <w:bottom w:val="single" w:sz="4" w:space="0" w:color="auto"/>
              <w:right w:val="single" w:sz="4" w:space="0" w:color="auto"/>
            </w:tcBorders>
            <w:vAlign w:val="center"/>
            <w:hideMark/>
          </w:tcPr>
          <w:p w14:paraId="5857538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050406006001</w:t>
            </w:r>
          </w:p>
        </w:tc>
        <w:tc>
          <w:tcPr>
            <w:tcW w:w="2687" w:type="dxa"/>
            <w:tcBorders>
              <w:top w:val="nil"/>
              <w:left w:val="nil"/>
              <w:bottom w:val="single" w:sz="4" w:space="0" w:color="auto"/>
              <w:right w:val="single" w:sz="4" w:space="0" w:color="auto"/>
            </w:tcBorders>
            <w:vAlign w:val="center"/>
            <w:hideMark/>
          </w:tcPr>
          <w:p w14:paraId="292BF4D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夜间施工</w:t>
            </w:r>
          </w:p>
        </w:tc>
        <w:tc>
          <w:tcPr>
            <w:tcW w:w="2400" w:type="dxa"/>
            <w:tcBorders>
              <w:top w:val="nil"/>
              <w:left w:val="nil"/>
              <w:bottom w:val="single" w:sz="4" w:space="0" w:color="auto"/>
              <w:right w:val="single" w:sz="4" w:space="0" w:color="auto"/>
            </w:tcBorders>
            <w:vAlign w:val="center"/>
            <w:hideMark/>
          </w:tcPr>
          <w:p w14:paraId="165D196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因夜间或在地下室等特殊施工部位施工时，照明设备、警示标志的安拆、维护、照明用电以及施工人员夜班补助、夜间劳动效率降低等</w:t>
            </w:r>
          </w:p>
        </w:tc>
        <w:tc>
          <w:tcPr>
            <w:tcW w:w="1387" w:type="dxa"/>
            <w:tcBorders>
              <w:top w:val="nil"/>
              <w:left w:val="nil"/>
              <w:bottom w:val="single" w:sz="4" w:space="0" w:color="auto"/>
              <w:right w:val="single" w:sz="4" w:space="0" w:color="auto"/>
            </w:tcBorders>
            <w:noWrap/>
            <w:vAlign w:val="center"/>
            <w:hideMark/>
          </w:tcPr>
          <w:p w14:paraId="0CA34AF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6F7FF6C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271C4312" w14:textId="77777777" w:rsidTr="00061130">
        <w:trPr>
          <w:trHeight w:val="944"/>
        </w:trPr>
        <w:tc>
          <w:tcPr>
            <w:tcW w:w="505" w:type="dxa"/>
            <w:tcBorders>
              <w:top w:val="nil"/>
              <w:left w:val="single" w:sz="4" w:space="0" w:color="auto"/>
              <w:bottom w:val="single" w:sz="4" w:space="0" w:color="auto"/>
              <w:right w:val="single" w:sz="4" w:space="0" w:color="auto"/>
            </w:tcBorders>
            <w:vAlign w:val="center"/>
            <w:hideMark/>
          </w:tcPr>
          <w:p w14:paraId="723599F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1519" w:type="dxa"/>
            <w:tcBorders>
              <w:top w:val="nil"/>
              <w:left w:val="nil"/>
              <w:bottom w:val="single" w:sz="4" w:space="0" w:color="auto"/>
              <w:right w:val="single" w:sz="4" w:space="0" w:color="auto"/>
            </w:tcBorders>
            <w:vAlign w:val="center"/>
            <w:hideMark/>
          </w:tcPr>
          <w:p w14:paraId="0D61CEC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050406008001</w:t>
            </w:r>
          </w:p>
        </w:tc>
        <w:tc>
          <w:tcPr>
            <w:tcW w:w="2687" w:type="dxa"/>
            <w:tcBorders>
              <w:top w:val="nil"/>
              <w:left w:val="nil"/>
              <w:bottom w:val="single" w:sz="4" w:space="0" w:color="auto"/>
              <w:right w:val="single" w:sz="4" w:space="0" w:color="auto"/>
            </w:tcBorders>
            <w:vAlign w:val="center"/>
            <w:hideMark/>
          </w:tcPr>
          <w:p w14:paraId="7C45E3E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二次搬运</w:t>
            </w:r>
          </w:p>
        </w:tc>
        <w:tc>
          <w:tcPr>
            <w:tcW w:w="2400" w:type="dxa"/>
            <w:tcBorders>
              <w:top w:val="nil"/>
              <w:left w:val="nil"/>
              <w:bottom w:val="single" w:sz="4" w:space="0" w:color="auto"/>
              <w:right w:val="single" w:sz="4" w:space="0" w:color="auto"/>
            </w:tcBorders>
            <w:vAlign w:val="center"/>
            <w:hideMark/>
          </w:tcPr>
          <w:p w14:paraId="2044352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由于施工场地条件限制而发生的材料、苗木、成品、半成品等一次运输不能到达堆放地点，必须进行的二次或多次搬运</w:t>
            </w:r>
          </w:p>
        </w:tc>
        <w:tc>
          <w:tcPr>
            <w:tcW w:w="1387" w:type="dxa"/>
            <w:tcBorders>
              <w:top w:val="nil"/>
              <w:left w:val="nil"/>
              <w:bottom w:val="single" w:sz="4" w:space="0" w:color="auto"/>
              <w:right w:val="single" w:sz="4" w:space="0" w:color="auto"/>
            </w:tcBorders>
            <w:noWrap/>
            <w:vAlign w:val="center"/>
            <w:hideMark/>
          </w:tcPr>
          <w:p w14:paraId="73B83AA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7DAE69C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A5CCB22" w14:textId="77777777" w:rsidTr="00061130">
        <w:trPr>
          <w:trHeight w:val="1511"/>
        </w:trPr>
        <w:tc>
          <w:tcPr>
            <w:tcW w:w="505" w:type="dxa"/>
            <w:tcBorders>
              <w:top w:val="nil"/>
              <w:left w:val="single" w:sz="4" w:space="0" w:color="auto"/>
              <w:bottom w:val="single" w:sz="4" w:space="0" w:color="auto"/>
              <w:right w:val="single" w:sz="4" w:space="0" w:color="auto"/>
            </w:tcBorders>
            <w:vAlign w:val="center"/>
            <w:hideMark/>
          </w:tcPr>
          <w:p w14:paraId="0245CC4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1519" w:type="dxa"/>
            <w:tcBorders>
              <w:top w:val="nil"/>
              <w:left w:val="nil"/>
              <w:bottom w:val="single" w:sz="4" w:space="0" w:color="auto"/>
              <w:right w:val="single" w:sz="4" w:space="0" w:color="auto"/>
            </w:tcBorders>
            <w:vAlign w:val="center"/>
            <w:hideMark/>
          </w:tcPr>
          <w:p w14:paraId="4ABB79B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050406005001</w:t>
            </w:r>
          </w:p>
        </w:tc>
        <w:tc>
          <w:tcPr>
            <w:tcW w:w="2687" w:type="dxa"/>
            <w:tcBorders>
              <w:top w:val="nil"/>
              <w:left w:val="nil"/>
              <w:bottom w:val="single" w:sz="4" w:space="0" w:color="auto"/>
              <w:right w:val="single" w:sz="4" w:space="0" w:color="auto"/>
            </w:tcBorders>
            <w:vAlign w:val="center"/>
            <w:hideMark/>
          </w:tcPr>
          <w:p w14:paraId="153A4AB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冬雨季施工</w:t>
            </w:r>
          </w:p>
        </w:tc>
        <w:tc>
          <w:tcPr>
            <w:tcW w:w="2400" w:type="dxa"/>
            <w:tcBorders>
              <w:top w:val="nil"/>
              <w:left w:val="nil"/>
              <w:bottom w:val="single" w:sz="4" w:space="0" w:color="auto"/>
              <w:right w:val="single" w:sz="4" w:space="0" w:color="auto"/>
            </w:tcBorders>
            <w:vAlign w:val="center"/>
            <w:hideMark/>
          </w:tcPr>
          <w:p w14:paraId="78510D0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因冬雨季施工所增加措施和费用，包括防寒、保温、防滑、防潮、防风措施，雨雪的清除，人工、施工机械的效率降低等</w:t>
            </w:r>
          </w:p>
        </w:tc>
        <w:tc>
          <w:tcPr>
            <w:tcW w:w="1387" w:type="dxa"/>
            <w:tcBorders>
              <w:top w:val="nil"/>
              <w:left w:val="nil"/>
              <w:bottom w:val="single" w:sz="4" w:space="0" w:color="auto"/>
              <w:right w:val="single" w:sz="4" w:space="0" w:color="auto"/>
            </w:tcBorders>
            <w:noWrap/>
            <w:vAlign w:val="center"/>
            <w:hideMark/>
          </w:tcPr>
          <w:p w14:paraId="586E528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1B612F3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本项目应根据工程实际情况计算措施项目费用，需分摊的应合理计算摊销费用。</w:t>
            </w:r>
          </w:p>
        </w:tc>
      </w:tr>
      <w:tr w:rsidR="00061130" w14:paraId="0A002ABD" w14:textId="77777777" w:rsidTr="00061130">
        <w:trPr>
          <w:trHeight w:val="566"/>
        </w:trPr>
        <w:tc>
          <w:tcPr>
            <w:tcW w:w="505" w:type="dxa"/>
            <w:tcBorders>
              <w:top w:val="nil"/>
              <w:left w:val="single" w:sz="4" w:space="0" w:color="auto"/>
              <w:bottom w:val="single" w:sz="4" w:space="0" w:color="auto"/>
              <w:right w:val="single" w:sz="4" w:space="0" w:color="auto"/>
            </w:tcBorders>
            <w:vAlign w:val="center"/>
            <w:hideMark/>
          </w:tcPr>
          <w:p w14:paraId="54E9D11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1519" w:type="dxa"/>
            <w:tcBorders>
              <w:top w:val="nil"/>
              <w:left w:val="nil"/>
              <w:bottom w:val="single" w:sz="4" w:space="0" w:color="auto"/>
              <w:right w:val="single" w:sz="4" w:space="0" w:color="auto"/>
            </w:tcBorders>
            <w:vAlign w:val="center"/>
            <w:hideMark/>
          </w:tcPr>
          <w:p w14:paraId="2907FF7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050405008001</w:t>
            </w:r>
          </w:p>
        </w:tc>
        <w:tc>
          <w:tcPr>
            <w:tcW w:w="2687" w:type="dxa"/>
            <w:tcBorders>
              <w:top w:val="nil"/>
              <w:left w:val="nil"/>
              <w:bottom w:val="single" w:sz="4" w:space="0" w:color="auto"/>
              <w:right w:val="single" w:sz="4" w:space="0" w:color="auto"/>
            </w:tcBorders>
            <w:vAlign w:val="center"/>
            <w:hideMark/>
          </w:tcPr>
          <w:p w14:paraId="32DFEEA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已完工程及设备保护</w:t>
            </w:r>
          </w:p>
        </w:tc>
        <w:tc>
          <w:tcPr>
            <w:tcW w:w="2400" w:type="dxa"/>
            <w:tcBorders>
              <w:top w:val="nil"/>
              <w:left w:val="nil"/>
              <w:bottom w:val="single" w:sz="4" w:space="0" w:color="auto"/>
              <w:right w:val="single" w:sz="4" w:space="0" w:color="auto"/>
            </w:tcBorders>
            <w:vAlign w:val="center"/>
            <w:hideMark/>
          </w:tcPr>
          <w:p w14:paraId="53D2D9D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对已完工程及设备采取的覆盖、包裹、封闭、隔离等必要的保护措施</w:t>
            </w:r>
          </w:p>
        </w:tc>
        <w:tc>
          <w:tcPr>
            <w:tcW w:w="1387" w:type="dxa"/>
            <w:tcBorders>
              <w:top w:val="nil"/>
              <w:left w:val="nil"/>
              <w:bottom w:val="single" w:sz="4" w:space="0" w:color="auto"/>
              <w:right w:val="single" w:sz="4" w:space="0" w:color="auto"/>
            </w:tcBorders>
            <w:noWrap/>
            <w:vAlign w:val="center"/>
            <w:hideMark/>
          </w:tcPr>
          <w:p w14:paraId="5AFB621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78EF28E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56DCA216"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437456D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lastRenderedPageBreak/>
              <w:t>5</w:t>
            </w:r>
          </w:p>
        </w:tc>
        <w:tc>
          <w:tcPr>
            <w:tcW w:w="1519" w:type="dxa"/>
            <w:tcBorders>
              <w:top w:val="nil"/>
              <w:left w:val="nil"/>
              <w:bottom w:val="single" w:sz="4" w:space="0" w:color="auto"/>
              <w:right w:val="single" w:sz="4" w:space="0" w:color="auto"/>
            </w:tcBorders>
            <w:vAlign w:val="center"/>
            <w:hideMark/>
          </w:tcPr>
          <w:p w14:paraId="61339F0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050406004001</w:t>
            </w:r>
          </w:p>
        </w:tc>
        <w:tc>
          <w:tcPr>
            <w:tcW w:w="2687" w:type="dxa"/>
            <w:tcBorders>
              <w:top w:val="nil"/>
              <w:left w:val="nil"/>
              <w:bottom w:val="single" w:sz="4" w:space="0" w:color="auto"/>
              <w:right w:val="single" w:sz="4" w:space="0" w:color="auto"/>
            </w:tcBorders>
            <w:vAlign w:val="center"/>
            <w:hideMark/>
          </w:tcPr>
          <w:p w14:paraId="146919E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安全生产</w:t>
            </w:r>
          </w:p>
        </w:tc>
        <w:tc>
          <w:tcPr>
            <w:tcW w:w="2400" w:type="dxa"/>
            <w:tcBorders>
              <w:top w:val="nil"/>
              <w:left w:val="nil"/>
              <w:bottom w:val="single" w:sz="4" w:space="0" w:color="auto"/>
              <w:right w:val="single" w:sz="4" w:space="0" w:color="auto"/>
            </w:tcBorders>
            <w:vAlign w:val="center"/>
            <w:hideMark/>
          </w:tcPr>
          <w:p w14:paraId="1F14640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施工现场安全施工所需的各项措施</w:t>
            </w:r>
          </w:p>
        </w:tc>
        <w:tc>
          <w:tcPr>
            <w:tcW w:w="1387" w:type="dxa"/>
            <w:tcBorders>
              <w:top w:val="nil"/>
              <w:left w:val="nil"/>
              <w:bottom w:val="single" w:sz="4" w:space="0" w:color="auto"/>
              <w:right w:val="single" w:sz="4" w:space="0" w:color="auto"/>
            </w:tcBorders>
            <w:noWrap/>
            <w:vAlign w:val="center"/>
            <w:hideMark/>
          </w:tcPr>
          <w:p w14:paraId="6C4E2C9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0E11AB1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70D568E5"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694309F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6</w:t>
            </w:r>
          </w:p>
        </w:tc>
        <w:tc>
          <w:tcPr>
            <w:tcW w:w="1519" w:type="dxa"/>
            <w:tcBorders>
              <w:top w:val="nil"/>
              <w:left w:val="nil"/>
              <w:bottom w:val="single" w:sz="4" w:space="0" w:color="auto"/>
              <w:right w:val="single" w:sz="4" w:space="0" w:color="auto"/>
            </w:tcBorders>
            <w:vAlign w:val="center"/>
            <w:hideMark/>
          </w:tcPr>
          <w:p w14:paraId="4BE16E9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050406003001</w:t>
            </w:r>
          </w:p>
        </w:tc>
        <w:tc>
          <w:tcPr>
            <w:tcW w:w="2687" w:type="dxa"/>
            <w:tcBorders>
              <w:top w:val="nil"/>
              <w:left w:val="nil"/>
              <w:bottom w:val="single" w:sz="4" w:space="0" w:color="auto"/>
              <w:right w:val="single" w:sz="4" w:space="0" w:color="auto"/>
            </w:tcBorders>
            <w:vAlign w:val="center"/>
            <w:hideMark/>
          </w:tcPr>
          <w:p w14:paraId="225C835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环境保护</w:t>
            </w:r>
          </w:p>
        </w:tc>
        <w:tc>
          <w:tcPr>
            <w:tcW w:w="2400" w:type="dxa"/>
            <w:tcBorders>
              <w:top w:val="nil"/>
              <w:left w:val="nil"/>
              <w:bottom w:val="single" w:sz="4" w:space="0" w:color="auto"/>
              <w:right w:val="single" w:sz="4" w:space="0" w:color="auto"/>
            </w:tcBorders>
            <w:vAlign w:val="center"/>
            <w:hideMark/>
          </w:tcPr>
          <w:p w14:paraId="5227EE2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施工现场为达到环保要求所需的各项措施</w:t>
            </w:r>
          </w:p>
        </w:tc>
        <w:tc>
          <w:tcPr>
            <w:tcW w:w="1387" w:type="dxa"/>
            <w:tcBorders>
              <w:top w:val="nil"/>
              <w:left w:val="nil"/>
              <w:bottom w:val="single" w:sz="4" w:space="0" w:color="auto"/>
              <w:right w:val="single" w:sz="4" w:space="0" w:color="auto"/>
            </w:tcBorders>
            <w:noWrap/>
            <w:vAlign w:val="center"/>
            <w:hideMark/>
          </w:tcPr>
          <w:p w14:paraId="60E7716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29F6819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6FD5CDFB" w14:textId="77777777" w:rsidTr="00061130">
        <w:trPr>
          <w:trHeight w:val="377"/>
        </w:trPr>
        <w:tc>
          <w:tcPr>
            <w:tcW w:w="505" w:type="dxa"/>
            <w:tcBorders>
              <w:top w:val="nil"/>
              <w:left w:val="single" w:sz="4" w:space="0" w:color="auto"/>
              <w:bottom w:val="single" w:sz="4" w:space="0" w:color="auto"/>
              <w:right w:val="single" w:sz="4" w:space="0" w:color="auto"/>
            </w:tcBorders>
            <w:vAlign w:val="center"/>
            <w:hideMark/>
          </w:tcPr>
          <w:p w14:paraId="4626157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1519" w:type="dxa"/>
            <w:tcBorders>
              <w:top w:val="nil"/>
              <w:left w:val="nil"/>
              <w:bottom w:val="single" w:sz="4" w:space="0" w:color="auto"/>
              <w:right w:val="single" w:sz="4" w:space="0" w:color="auto"/>
            </w:tcBorders>
            <w:vAlign w:val="center"/>
            <w:hideMark/>
          </w:tcPr>
          <w:p w14:paraId="3E13902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050406002001</w:t>
            </w:r>
          </w:p>
        </w:tc>
        <w:tc>
          <w:tcPr>
            <w:tcW w:w="2687" w:type="dxa"/>
            <w:tcBorders>
              <w:top w:val="nil"/>
              <w:left w:val="nil"/>
              <w:bottom w:val="single" w:sz="4" w:space="0" w:color="auto"/>
              <w:right w:val="single" w:sz="4" w:space="0" w:color="auto"/>
            </w:tcBorders>
            <w:vAlign w:val="center"/>
            <w:hideMark/>
          </w:tcPr>
          <w:p w14:paraId="0F8E6BB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文明施工</w:t>
            </w:r>
          </w:p>
        </w:tc>
        <w:tc>
          <w:tcPr>
            <w:tcW w:w="2400" w:type="dxa"/>
            <w:tcBorders>
              <w:top w:val="nil"/>
              <w:left w:val="nil"/>
              <w:bottom w:val="single" w:sz="4" w:space="0" w:color="auto"/>
              <w:right w:val="single" w:sz="4" w:space="0" w:color="auto"/>
            </w:tcBorders>
            <w:vAlign w:val="center"/>
            <w:hideMark/>
          </w:tcPr>
          <w:p w14:paraId="65C7C1EB"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施工现场文明施工、绿色施工所需的各项措施</w:t>
            </w:r>
          </w:p>
        </w:tc>
        <w:tc>
          <w:tcPr>
            <w:tcW w:w="1387" w:type="dxa"/>
            <w:tcBorders>
              <w:top w:val="nil"/>
              <w:left w:val="nil"/>
              <w:bottom w:val="single" w:sz="4" w:space="0" w:color="auto"/>
              <w:right w:val="single" w:sz="4" w:space="0" w:color="auto"/>
            </w:tcBorders>
            <w:noWrap/>
            <w:vAlign w:val="center"/>
            <w:hideMark/>
          </w:tcPr>
          <w:p w14:paraId="3B673E2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02C8E3B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4EA3B5E8" w14:textId="77777777" w:rsidTr="00061130">
        <w:trPr>
          <w:trHeight w:val="1511"/>
        </w:trPr>
        <w:tc>
          <w:tcPr>
            <w:tcW w:w="505" w:type="dxa"/>
            <w:tcBorders>
              <w:top w:val="nil"/>
              <w:left w:val="single" w:sz="4" w:space="0" w:color="auto"/>
              <w:bottom w:val="single" w:sz="4" w:space="0" w:color="auto"/>
              <w:right w:val="single" w:sz="4" w:space="0" w:color="auto"/>
            </w:tcBorders>
            <w:vAlign w:val="center"/>
            <w:hideMark/>
          </w:tcPr>
          <w:p w14:paraId="784C0DD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8</w:t>
            </w:r>
          </w:p>
        </w:tc>
        <w:tc>
          <w:tcPr>
            <w:tcW w:w="1519" w:type="dxa"/>
            <w:tcBorders>
              <w:top w:val="nil"/>
              <w:left w:val="nil"/>
              <w:bottom w:val="single" w:sz="4" w:space="0" w:color="auto"/>
              <w:right w:val="single" w:sz="4" w:space="0" w:color="auto"/>
            </w:tcBorders>
            <w:vAlign w:val="center"/>
            <w:hideMark/>
          </w:tcPr>
          <w:p w14:paraId="18BC0B63"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050406001001</w:t>
            </w:r>
          </w:p>
        </w:tc>
        <w:tc>
          <w:tcPr>
            <w:tcW w:w="2687" w:type="dxa"/>
            <w:tcBorders>
              <w:top w:val="nil"/>
              <w:left w:val="nil"/>
              <w:bottom w:val="single" w:sz="4" w:space="0" w:color="auto"/>
              <w:right w:val="single" w:sz="4" w:space="0" w:color="auto"/>
            </w:tcBorders>
            <w:vAlign w:val="center"/>
            <w:hideMark/>
          </w:tcPr>
          <w:p w14:paraId="010D887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临时设施</w:t>
            </w:r>
          </w:p>
        </w:tc>
        <w:tc>
          <w:tcPr>
            <w:tcW w:w="2400" w:type="dxa"/>
            <w:tcBorders>
              <w:top w:val="nil"/>
              <w:left w:val="nil"/>
              <w:bottom w:val="single" w:sz="4" w:space="0" w:color="auto"/>
              <w:right w:val="single" w:sz="4" w:space="0" w:color="auto"/>
            </w:tcBorders>
            <w:vAlign w:val="center"/>
            <w:hideMark/>
          </w:tcPr>
          <w:p w14:paraId="7F3828B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为进行建设工程施工所需的生活和生产用的临时建筑物、构筑物和其他临时设施。包括临时设施的搭设、移拆、维修、清理、拆除后恢复等，以及因修建临时设施应由承包人所负责的有关内容</w:t>
            </w:r>
          </w:p>
        </w:tc>
        <w:tc>
          <w:tcPr>
            <w:tcW w:w="1387" w:type="dxa"/>
            <w:tcBorders>
              <w:top w:val="nil"/>
              <w:left w:val="nil"/>
              <w:bottom w:val="single" w:sz="4" w:space="0" w:color="auto"/>
              <w:right w:val="single" w:sz="4" w:space="0" w:color="auto"/>
            </w:tcBorders>
            <w:noWrap/>
            <w:vAlign w:val="center"/>
            <w:hideMark/>
          </w:tcPr>
          <w:p w14:paraId="287F1A9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2F2C396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r w:rsidR="00061130" w14:paraId="5069B4FF" w14:textId="77777777" w:rsidTr="00061130">
        <w:trPr>
          <w:trHeight w:val="213"/>
        </w:trPr>
        <w:tc>
          <w:tcPr>
            <w:tcW w:w="505" w:type="dxa"/>
            <w:tcBorders>
              <w:top w:val="nil"/>
              <w:left w:val="single" w:sz="4" w:space="0" w:color="auto"/>
              <w:bottom w:val="single" w:sz="4" w:space="0" w:color="auto"/>
              <w:right w:val="single" w:sz="4" w:space="0" w:color="auto"/>
            </w:tcBorders>
            <w:vAlign w:val="center"/>
            <w:hideMark/>
          </w:tcPr>
          <w:p w14:paraId="79865EA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19" w:type="dxa"/>
            <w:tcBorders>
              <w:top w:val="nil"/>
              <w:left w:val="nil"/>
              <w:bottom w:val="single" w:sz="4" w:space="0" w:color="auto"/>
              <w:right w:val="single" w:sz="4" w:space="0" w:color="auto"/>
            </w:tcBorders>
            <w:vAlign w:val="center"/>
            <w:hideMark/>
          </w:tcPr>
          <w:p w14:paraId="32EABAB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2687" w:type="dxa"/>
            <w:tcBorders>
              <w:top w:val="nil"/>
              <w:left w:val="nil"/>
              <w:bottom w:val="single" w:sz="4" w:space="0" w:color="auto"/>
              <w:right w:val="single" w:sz="4" w:space="0" w:color="auto"/>
            </w:tcBorders>
            <w:vAlign w:val="center"/>
            <w:hideMark/>
          </w:tcPr>
          <w:p w14:paraId="7209A3D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2400" w:type="dxa"/>
            <w:tcBorders>
              <w:top w:val="nil"/>
              <w:left w:val="nil"/>
              <w:bottom w:val="single" w:sz="4" w:space="0" w:color="auto"/>
              <w:right w:val="single" w:sz="4" w:space="0" w:color="auto"/>
            </w:tcBorders>
            <w:vAlign w:val="center"/>
            <w:hideMark/>
          </w:tcPr>
          <w:p w14:paraId="76E06DF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c>
          <w:tcPr>
            <w:tcW w:w="1387" w:type="dxa"/>
            <w:tcBorders>
              <w:top w:val="nil"/>
              <w:left w:val="nil"/>
              <w:bottom w:val="single" w:sz="4" w:space="0" w:color="auto"/>
              <w:right w:val="single" w:sz="4" w:space="0" w:color="auto"/>
            </w:tcBorders>
            <w:noWrap/>
            <w:vAlign w:val="center"/>
            <w:hideMark/>
          </w:tcPr>
          <w:p w14:paraId="1AE863F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258" w:type="dxa"/>
            <w:tcBorders>
              <w:top w:val="nil"/>
              <w:left w:val="nil"/>
              <w:bottom w:val="single" w:sz="4" w:space="0" w:color="auto"/>
              <w:right w:val="single" w:sz="4" w:space="0" w:color="auto"/>
            </w:tcBorders>
            <w:vAlign w:val="center"/>
            <w:hideMark/>
          </w:tcPr>
          <w:p w14:paraId="604EF71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　</w:t>
            </w:r>
          </w:p>
        </w:tc>
      </w:tr>
    </w:tbl>
    <w:p w14:paraId="025188B6" w14:textId="77777777" w:rsidR="00061130" w:rsidRDefault="00061130" w:rsidP="00061130">
      <w:pPr>
        <w:jc w:val="left"/>
        <w:rPr>
          <w:rFonts w:ascii="仿宋_GB2312" w:eastAsia="仿宋_GB2312"/>
          <w:b/>
          <w:sz w:val="30"/>
          <w:szCs w:val="30"/>
        </w:rPr>
      </w:pPr>
    </w:p>
    <w:tbl>
      <w:tblPr>
        <w:tblW w:w="9800" w:type="dxa"/>
        <w:tblInd w:w="108" w:type="dxa"/>
        <w:tblLook w:val="04A0" w:firstRow="1" w:lastRow="0" w:firstColumn="1" w:lastColumn="0" w:noHBand="0" w:noVBand="1"/>
      </w:tblPr>
      <w:tblGrid>
        <w:gridCol w:w="651"/>
        <w:gridCol w:w="4563"/>
        <w:gridCol w:w="3012"/>
        <w:gridCol w:w="1574"/>
      </w:tblGrid>
      <w:tr w:rsidR="00061130" w14:paraId="6210C124" w14:textId="77777777" w:rsidTr="00061130">
        <w:trPr>
          <w:trHeight w:val="291"/>
        </w:trPr>
        <w:tc>
          <w:tcPr>
            <w:tcW w:w="9800" w:type="dxa"/>
            <w:gridSpan w:val="4"/>
            <w:vAlign w:val="center"/>
            <w:hideMark/>
          </w:tcPr>
          <w:p w14:paraId="0CF65B14"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其他项目清单计价表</w:t>
            </w:r>
          </w:p>
        </w:tc>
      </w:tr>
      <w:tr w:rsidR="00061130" w14:paraId="0806BE38" w14:textId="77777777" w:rsidTr="00061130">
        <w:trPr>
          <w:trHeight w:val="248"/>
        </w:trPr>
        <w:tc>
          <w:tcPr>
            <w:tcW w:w="9800" w:type="dxa"/>
            <w:gridSpan w:val="4"/>
            <w:vAlign w:val="center"/>
            <w:hideMark/>
          </w:tcPr>
          <w:p w14:paraId="37CE7FB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54F5CAEA" w14:textId="77777777" w:rsidTr="00061130">
        <w:trPr>
          <w:trHeight w:val="248"/>
        </w:trPr>
        <w:tc>
          <w:tcPr>
            <w:tcW w:w="651" w:type="dxa"/>
            <w:tcBorders>
              <w:top w:val="single" w:sz="4" w:space="0" w:color="auto"/>
              <w:left w:val="single" w:sz="4" w:space="0" w:color="auto"/>
              <w:bottom w:val="single" w:sz="4" w:space="0" w:color="auto"/>
              <w:right w:val="single" w:sz="4" w:space="0" w:color="auto"/>
            </w:tcBorders>
            <w:vAlign w:val="center"/>
            <w:hideMark/>
          </w:tcPr>
          <w:p w14:paraId="05BC0DF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4563" w:type="dxa"/>
            <w:tcBorders>
              <w:top w:val="single" w:sz="4" w:space="0" w:color="auto"/>
              <w:left w:val="nil"/>
              <w:bottom w:val="single" w:sz="4" w:space="0" w:color="auto"/>
              <w:right w:val="single" w:sz="4" w:space="0" w:color="auto"/>
            </w:tcBorders>
            <w:vAlign w:val="center"/>
            <w:hideMark/>
          </w:tcPr>
          <w:p w14:paraId="1A6F6E61"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3012" w:type="dxa"/>
            <w:tcBorders>
              <w:top w:val="single" w:sz="4" w:space="0" w:color="auto"/>
              <w:left w:val="nil"/>
              <w:bottom w:val="single" w:sz="4" w:space="0" w:color="auto"/>
              <w:right w:val="single" w:sz="4" w:space="0" w:color="auto"/>
            </w:tcBorders>
            <w:vAlign w:val="center"/>
            <w:hideMark/>
          </w:tcPr>
          <w:p w14:paraId="3FEA4FF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暂估(暂定)金额（元）</w:t>
            </w:r>
          </w:p>
        </w:tc>
        <w:tc>
          <w:tcPr>
            <w:tcW w:w="1573" w:type="dxa"/>
            <w:tcBorders>
              <w:top w:val="single" w:sz="4" w:space="0" w:color="auto"/>
              <w:left w:val="nil"/>
              <w:bottom w:val="single" w:sz="4" w:space="0" w:color="auto"/>
              <w:right w:val="single" w:sz="4" w:space="0" w:color="auto"/>
            </w:tcBorders>
            <w:vAlign w:val="center"/>
            <w:hideMark/>
          </w:tcPr>
          <w:p w14:paraId="1B0975B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50778930"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7476604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4563" w:type="dxa"/>
            <w:tcBorders>
              <w:top w:val="nil"/>
              <w:left w:val="nil"/>
              <w:bottom w:val="single" w:sz="4" w:space="0" w:color="auto"/>
              <w:right w:val="single" w:sz="4" w:space="0" w:color="auto"/>
            </w:tcBorders>
            <w:vAlign w:val="center"/>
            <w:hideMark/>
          </w:tcPr>
          <w:p w14:paraId="7C57710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3012" w:type="dxa"/>
            <w:tcBorders>
              <w:top w:val="nil"/>
              <w:left w:val="nil"/>
              <w:bottom w:val="single" w:sz="4" w:space="0" w:color="auto"/>
              <w:right w:val="single" w:sz="4" w:space="0" w:color="auto"/>
            </w:tcBorders>
            <w:noWrap/>
            <w:vAlign w:val="center"/>
            <w:hideMark/>
          </w:tcPr>
          <w:p w14:paraId="41973A0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6199484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1819FED8"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14D6E0C4"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4563" w:type="dxa"/>
            <w:tcBorders>
              <w:top w:val="nil"/>
              <w:left w:val="nil"/>
              <w:bottom w:val="single" w:sz="4" w:space="0" w:color="auto"/>
              <w:right w:val="single" w:sz="4" w:space="0" w:color="auto"/>
            </w:tcBorders>
            <w:vAlign w:val="center"/>
            <w:hideMark/>
          </w:tcPr>
          <w:p w14:paraId="1279690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暂列金额</w:t>
            </w:r>
          </w:p>
        </w:tc>
        <w:tc>
          <w:tcPr>
            <w:tcW w:w="3012" w:type="dxa"/>
            <w:tcBorders>
              <w:top w:val="nil"/>
              <w:left w:val="nil"/>
              <w:bottom w:val="single" w:sz="4" w:space="0" w:color="auto"/>
              <w:right w:val="single" w:sz="4" w:space="0" w:color="auto"/>
            </w:tcBorders>
            <w:noWrap/>
            <w:vAlign w:val="center"/>
            <w:hideMark/>
          </w:tcPr>
          <w:p w14:paraId="56BE7F9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6530B19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2EDCE7EF"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38526A2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4563" w:type="dxa"/>
            <w:tcBorders>
              <w:top w:val="nil"/>
              <w:left w:val="nil"/>
              <w:bottom w:val="single" w:sz="4" w:space="0" w:color="auto"/>
              <w:right w:val="single" w:sz="4" w:space="0" w:color="auto"/>
            </w:tcBorders>
            <w:vAlign w:val="center"/>
            <w:hideMark/>
          </w:tcPr>
          <w:p w14:paraId="4CBF312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专业工程暂估价</w:t>
            </w:r>
          </w:p>
        </w:tc>
        <w:tc>
          <w:tcPr>
            <w:tcW w:w="3012" w:type="dxa"/>
            <w:tcBorders>
              <w:top w:val="nil"/>
              <w:left w:val="nil"/>
              <w:bottom w:val="single" w:sz="4" w:space="0" w:color="auto"/>
              <w:right w:val="single" w:sz="4" w:space="0" w:color="auto"/>
            </w:tcBorders>
            <w:noWrap/>
            <w:vAlign w:val="center"/>
            <w:hideMark/>
          </w:tcPr>
          <w:p w14:paraId="5DCDC75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3A64249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3B16ED3C"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6BBA9A4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4563" w:type="dxa"/>
            <w:tcBorders>
              <w:top w:val="nil"/>
              <w:left w:val="nil"/>
              <w:bottom w:val="single" w:sz="4" w:space="0" w:color="auto"/>
              <w:right w:val="single" w:sz="4" w:space="0" w:color="auto"/>
            </w:tcBorders>
            <w:vAlign w:val="center"/>
            <w:hideMark/>
          </w:tcPr>
          <w:p w14:paraId="70BEA46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计日工</w:t>
            </w:r>
          </w:p>
        </w:tc>
        <w:tc>
          <w:tcPr>
            <w:tcW w:w="3012" w:type="dxa"/>
            <w:tcBorders>
              <w:top w:val="nil"/>
              <w:left w:val="nil"/>
              <w:bottom w:val="single" w:sz="4" w:space="0" w:color="auto"/>
              <w:right w:val="single" w:sz="4" w:space="0" w:color="auto"/>
            </w:tcBorders>
            <w:noWrap/>
            <w:vAlign w:val="center"/>
            <w:hideMark/>
          </w:tcPr>
          <w:p w14:paraId="5CB6369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5558649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43349E50"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7997F97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4563" w:type="dxa"/>
            <w:tcBorders>
              <w:top w:val="nil"/>
              <w:left w:val="nil"/>
              <w:bottom w:val="single" w:sz="4" w:space="0" w:color="auto"/>
              <w:right w:val="single" w:sz="4" w:space="0" w:color="auto"/>
            </w:tcBorders>
            <w:vAlign w:val="center"/>
            <w:hideMark/>
          </w:tcPr>
          <w:p w14:paraId="564A9FA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总承包服务费</w:t>
            </w:r>
          </w:p>
        </w:tc>
        <w:tc>
          <w:tcPr>
            <w:tcW w:w="3012" w:type="dxa"/>
            <w:tcBorders>
              <w:top w:val="nil"/>
              <w:left w:val="nil"/>
              <w:bottom w:val="single" w:sz="4" w:space="0" w:color="auto"/>
              <w:right w:val="single" w:sz="4" w:space="0" w:color="auto"/>
            </w:tcBorders>
            <w:noWrap/>
            <w:vAlign w:val="center"/>
            <w:hideMark/>
          </w:tcPr>
          <w:p w14:paraId="07DAA2F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69AA3EB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67C0DC5D"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54AA46D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5</w:t>
            </w:r>
          </w:p>
        </w:tc>
        <w:tc>
          <w:tcPr>
            <w:tcW w:w="4563" w:type="dxa"/>
            <w:tcBorders>
              <w:top w:val="nil"/>
              <w:left w:val="nil"/>
              <w:bottom w:val="single" w:sz="4" w:space="0" w:color="auto"/>
              <w:right w:val="single" w:sz="4" w:space="0" w:color="auto"/>
            </w:tcBorders>
            <w:vAlign w:val="center"/>
            <w:hideMark/>
          </w:tcPr>
          <w:p w14:paraId="236D8A6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建设项目工伤保险</w:t>
            </w:r>
          </w:p>
        </w:tc>
        <w:tc>
          <w:tcPr>
            <w:tcW w:w="3012" w:type="dxa"/>
            <w:tcBorders>
              <w:top w:val="nil"/>
              <w:left w:val="nil"/>
              <w:bottom w:val="single" w:sz="4" w:space="0" w:color="auto"/>
              <w:right w:val="single" w:sz="4" w:space="0" w:color="auto"/>
            </w:tcBorders>
            <w:noWrap/>
            <w:vAlign w:val="center"/>
            <w:hideMark/>
          </w:tcPr>
          <w:p w14:paraId="3C62ECB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373.19</w:t>
            </w:r>
          </w:p>
        </w:tc>
        <w:tc>
          <w:tcPr>
            <w:tcW w:w="1573" w:type="dxa"/>
            <w:tcBorders>
              <w:top w:val="nil"/>
              <w:left w:val="nil"/>
              <w:bottom w:val="single" w:sz="4" w:space="0" w:color="auto"/>
              <w:right w:val="single" w:sz="4" w:space="0" w:color="auto"/>
            </w:tcBorders>
            <w:vAlign w:val="center"/>
            <w:hideMark/>
          </w:tcPr>
          <w:p w14:paraId="3A1F8F1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5155285A"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6CD2BD6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6</w:t>
            </w:r>
          </w:p>
        </w:tc>
        <w:tc>
          <w:tcPr>
            <w:tcW w:w="4563" w:type="dxa"/>
            <w:tcBorders>
              <w:top w:val="nil"/>
              <w:left w:val="nil"/>
              <w:bottom w:val="single" w:sz="4" w:space="0" w:color="auto"/>
              <w:right w:val="single" w:sz="4" w:space="0" w:color="auto"/>
            </w:tcBorders>
            <w:vAlign w:val="center"/>
            <w:hideMark/>
          </w:tcPr>
          <w:p w14:paraId="6BB97F58"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优质优价费</w:t>
            </w:r>
          </w:p>
        </w:tc>
        <w:tc>
          <w:tcPr>
            <w:tcW w:w="3012" w:type="dxa"/>
            <w:tcBorders>
              <w:top w:val="nil"/>
              <w:left w:val="nil"/>
              <w:bottom w:val="single" w:sz="4" w:space="0" w:color="auto"/>
              <w:right w:val="single" w:sz="4" w:space="0" w:color="auto"/>
            </w:tcBorders>
            <w:noWrap/>
            <w:vAlign w:val="center"/>
            <w:hideMark/>
          </w:tcPr>
          <w:p w14:paraId="46574C4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1E161CA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353A0F1E" w14:textId="77777777" w:rsidTr="00061130">
        <w:trPr>
          <w:trHeight w:val="248"/>
        </w:trPr>
        <w:tc>
          <w:tcPr>
            <w:tcW w:w="651" w:type="dxa"/>
            <w:tcBorders>
              <w:top w:val="nil"/>
              <w:left w:val="single" w:sz="4" w:space="0" w:color="auto"/>
              <w:bottom w:val="single" w:sz="4" w:space="0" w:color="auto"/>
              <w:right w:val="single" w:sz="4" w:space="0" w:color="auto"/>
            </w:tcBorders>
            <w:vAlign w:val="center"/>
            <w:hideMark/>
          </w:tcPr>
          <w:p w14:paraId="4AF9D2B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7</w:t>
            </w:r>
          </w:p>
        </w:tc>
        <w:tc>
          <w:tcPr>
            <w:tcW w:w="4563" w:type="dxa"/>
            <w:tcBorders>
              <w:top w:val="nil"/>
              <w:left w:val="nil"/>
              <w:bottom w:val="single" w:sz="4" w:space="0" w:color="auto"/>
              <w:right w:val="single" w:sz="4" w:space="0" w:color="auto"/>
            </w:tcBorders>
            <w:vAlign w:val="center"/>
            <w:hideMark/>
          </w:tcPr>
          <w:p w14:paraId="6D14D3D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合同中约定的其他项目</w:t>
            </w:r>
          </w:p>
        </w:tc>
        <w:tc>
          <w:tcPr>
            <w:tcW w:w="3012" w:type="dxa"/>
            <w:tcBorders>
              <w:top w:val="nil"/>
              <w:left w:val="nil"/>
              <w:bottom w:val="single" w:sz="4" w:space="0" w:color="auto"/>
              <w:right w:val="single" w:sz="4" w:space="0" w:color="auto"/>
            </w:tcBorders>
            <w:noWrap/>
            <w:vAlign w:val="center"/>
            <w:hideMark/>
          </w:tcPr>
          <w:p w14:paraId="531110B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573" w:type="dxa"/>
            <w:tcBorders>
              <w:top w:val="nil"/>
              <w:left w:val="nil"/>
              <w:bottom w:val="single" w:sz="4" w:space="0" w:color="auto"/>
              <w:right w:val="single" w:sz="4" w:space="0" w:color="auto"/>
            </w:tcBorders>
            <w:vAlign w:val="center"/>
            <w:hideMark/>
          </w:tcPr>
          <w:p w14:paraId="50BB1C50"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0F62B483" w14:textId="77777777" w:rsidR="00061130" w:rsidRDefault="00061130" w:rsidP="00061130">
      <w:pPr>
        <w:jc w:val="left"/>
        <w:rPr>
          <w:rFonts w:ascii="仿宋_GB2312" w:eastAsia="仿宋_GB2312"/>
          <w:b/>
          <w:sz w:val="30"/>
          <w:szCs w:val="30"/>
        </w:rPr>
      </w:pPr>
    </w:p>
    <w:tbl>
      <w:tblPr>
        <w:tblW w:w="9875" w:type="dxa"/>
        <w:tblInd w:w="108" w:type="dxa"/>
        <w:tblLook w:val="04A0" w:firstRow="1" w:lastRow="0" w:firstColumn="1" w:lastColumn="0" w:noHBand="0" w:noVBand="1"/>
      </w:tblPr>
      <w:tblGrid>
        <w:gridCol w:w="535"/>
        <w:gridCol w:w="3150"/>
        <w:gridCol w:w="1451"/>
        <w:gridCol w:w="1340"/>
        <w:gridCol w:w="1988"/>
        <w:gridCol w:w="1411"/>
      </w:tblGrid>
      <w:tr w:rsidR="00061130" w14:paraId="048FD32B" w14:textId="77777777" w:rsidTr="00061130">
        <w:trPr>
          <w:trHeight w:val="332"/>
        </w:trPr>
        <w:tc>
          <w:tcPr>
            <w:tcW w:w="9875" w:type="dxa"/>
            <w:gridSpan w:val="6"/>
            <w:vAlign w:val="center"/>
            <w:hideMark/>
          </w:tcPr>
          <w:p w14:paraId="58B3CB6C"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暂列金额明细表</w:t>
            </w:r>
          </w:p>
        </w:tc>
      </w:tr>
      <w:tr w:rsidR="00061130" w14:paraId="7750E29B" w14:textId="77777777" w:rsidTr="00061130">
        <w:trPr>
          <w:trHeight w:val="139"/>
        </w:trPr>
        <w:tc>
          <w:tcPr>
            <w:tcW w:w="9875" w:type="dxa"/>
            <w:gridSpan w:val="6"/>
            <w:vAlign w:val="center"/>
            <w:hideMark/>
          </w:tcPr>
          <w:p w14:paraId="1CA4BF7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6AE25BAF" w14:textId="77777777" w:rsidTr="00061130">
        <w:trPr>
          <w:trHeight w:val="139"/>
        </w:trPr>
        <w:tc>
          <w:tcPr>
            <w:tcW w:w="535" w:type="dxa"/>
            <w:tcBorders>
              <w:top w:val="single" w:sz="4" w:space="0" w:color="auto"/>
              <w:left w:val="single" w:sz="4" w:space="0" w:color="auto"/>
              <w:bottom w:val="single" w:sz="4" w:space="0" w:color="auto"/>
              <w:right w:val="single" w:sz="4" w:space="0" w:color="auto"/>
            </w:tcBorders>
            <w:vAlign w:val="center"/>
            <w:hideMark/>
          </w:tcPr>
          <w:p w14:paraId="751259FA"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3150" w:type="dxa"/>
            <w:tcBorders>
              <w:top w:val="single" w:sz="4" w:space="0" w:color="auto"/>
              <w:left w:val="nil"/>
              <w:bottom w:val="single" w:sz="4" w:space="0" w:color="auto"/>
              <w:right w:val="single" w:sz="4" w:space="0" w:color="auto"/>
            </w:tcBorders>
            <w:vAlign w:val="center"/>
            <w:hideMark/>
          </w:tcPr>
          <w:p w14:paraId="5C12CDD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项目名称</w:t>
            </w:r>
          </w:p>
        </w:tc>
        <w:tc>
          <w:tcPr>
            <w:tcW w:w="1451" w:type="dxa"/>
            <w:tcBorders>
              <w:top w:val="single" w:sz="4" w:space="0" w:color="auto"/>
              <w:left w:val="nil"/>
              <w:bottom w:val="single" w:sz="4" w:space="0" w:color="auto"/>
              <w:right w:val="single" w:sz="4" w:space="0" w:color="auto"/>
            </w:tcBorders>
            <w:vAlign w:val="center"/>
            <w:hideMark/>
          </w:tcPr>
          <w:p w14:paraId="586ED0D2"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计算基础</w:t>
            </w:r>
          </w:p>
        </w:tc>
        <w:tc>
          <w:tcPr>
            <w:tcW w:w="1340" w:type="dxa"/>
            <w:tcBorders>
              <w:top w:val="single" w:sz="4" w:space="0" w:color="auto"/>
              <w:left w:val="nil"/>
              <w:bottom w:val="single" w:sz="4" w:space="0" w:color="auto"/>
              <w:right w:val="single" w:sz="4" w:space="0" w:color="auto"/>
            </w:tcBorders>
            <w:vAlign w:val="center"/>
            <w:hideMark/>
          </w:tcPr>
          <w:p w14:paraId="2E4DF8D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1988" w:type="dxa"/>
            <w:tcBorders>
              <w:top w:val="single" w:sz="4" w:space="0" w:color="auto"/>
              <w:left w:val="nil"/>
              <w:bottom w:val="single" w:sz="4" w:space="0" w:color="auto"/>
              <w:right w:val="single" w:sz="4" w:space="0" w:color="auto"/>
            </w:tcBorders>
            <w:vAlign w:val="center"/>
            <w:hideMark/>
          </w:tcPr>
          <w:p w14:paraId="004FD67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暂定金额(元)</w:t>
            </w:r>
          </w:p>
        </w:tc>
        <w:tc>
          <w:tcPr>
            <w:tcW w:w="1409" w:type="dxa"/>
            <w:tcBorders>
              <w:top w:val="single" w:sz="4" w:space="0" w:color="auto"/>
              <w:left w:val="nil"/>
              <w:bottom w:val="single" w:sz="4" w:space="0" w:color="auto"/>
              <w:right w:val="single" w:sz="4" w:space="0" w:color="auto"/>
            </w:tcBorders>
            <w:vAlign w:val="center"/>
            <w:hideMark/>
          </w:tcPr>
          <w:p w14:paraId="11E3CAA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备注</w:t>
            </w:r>
          </w:p>
        </w:tc>
      </w:tr>
      <w:tr w:rsidR="00061130" w14:paraId="53E3777B" w14:textId="77777777" w:rsidTr="00061130">
        <w:trPr>
          <w:trHeight w:val="247"/>
        </w:trPr>
        <w:tc>
          <w:tcPr>
            <w:tcW w:w="535" w:type="dxa"/>
            <w:tcBorders>
              <w:top w:val="nil"/>
              <w:left w:val="single" w:sz="4" w:space="0" w:color="auto"/>
              <w:bottom w:val="single" w:sz="4" w:space="0" w:color="auto"/>
              <w:right w:val="single" w:sz="4" w:space="0" w:color="auto"/>
            </w:tcBorders>
            <w:vAlign w:val="center"/>
            <w:hideMark/>
          </w:tcPr>
          <w:p w14:paraId="08E429D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50" w:type="dxa"/>
            <w:tcBorders>
              <w:top w:val="nil"/>
              <w:left w:val="nil"/>
              <w:bottom w:val="single" w:sz="4" w:space="0" w:color="auto"/>
              <w:right w:val="single" w:sz="4" w:space="0" w:color="auto"/>
            </w:tcBorders>
            <w:vAlign w:val="center"/>
            <w:hideMark/>
          </w:tcPr>
          <w:p w14:paraId="3424E98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1451" w:type="dxa"/>
            <w:tcBorders>
              <w:top w:val="nil"/>
              <w:left w:val="nil"/>
              <w:bottom w:val="single" w:sz="4" w:space="0" w:color="auto"/>
              <w:right w:val="single" w:sz="4" w:space="0" w:color="auto"/>
            </w:tcBorders>
            <w:noWrap/>
            <w:vAlign w:val="center"/>
            <w:hideMark/>
          </w:tcPr>
          <w:p w14:paraId="071EC4A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426AAC0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1157852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659D055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649B6F98" w14:textId="77777777" w:rsidTr="00061130">
        <w:trPr>
          <w:trHeight w:val="139"/>
        </w:trPr>
        <w:tc>
          <w:tcPr>
            <w:tcW w:w="535" w:type="dxa"/>
            <w:tcBorders>
              <w:top w:val="nil"/>
              <w:left w:val="single" w:sz="4" w:space="0" w:color="auto"/>
              <w:bottom w:val="single" w:sz="4" w:space="0" w:color="auto"/>
              <w:right w:val="single" w:sz="4" w:space="0" w:color="auto"/>
            </w:tcBorders>
            <w:vAlign w:val="center"/>
            <w:hideMark/>
          </w:tcPr>
          <w:p w14:paraId="586B9A73"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3150" w:type="dxa"/>
            <w:tcBorders>
              <w:top w:val="nil"/>
              <w:left w:val="nil"/>
              <w:bottom w:val="single" w:sz="4" w:space="0" w:color="auto"/>
              <w:right w:val="single" w:sz="4" w:space="0" w:color="auto"/>
            </w:tcBorders>
            <w:vAlign w:val="center"/>
            <w:hideMark/>
          </w:tcPr>
          <w:p w14:paraId="331115C7"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合同价格调整暂列金额</w:t>
            </w:r>
          </w:p>
        </w:tc>
        <w:tc>
          <w:tcPr>
            <w:tcW w:w="1451" w:type="dxa"/>
            <w:tcBorders>
              <w:top w:val="nil"/>
              <w:left w:val="nil"/>
              <w:bottom w:val="single" w:sz="4" w:space="0" w:color="auto"/>
              <w:right w:val="single" w:sz="4" w:space="0" w:color="auto"/>
            </w:tcBorders>
            <w:noWrap/>
            <w:vAlign w:val="center"/>
            <w:hideMark/>
          </w:tcPr>
          <w:p w14:paraId="317D51A1"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2FB15B4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4207080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22CB196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10162E0C" w14:textId="77777777" w:rsidTr="00061130">
        <w:trPr>
          <w:trHeight w:val="139"/>
        </w:trPr>
        <w:tc>
          <w:tcPr>
            <w:tcW w:w="535" w:type="dxa"/>
            <w:tcBorders>
              <w:top w:val="nil"/>
              <w:left w:val="single" w:sz="4" w:space="0" w:color="auto"/>
              <w:bottom w:val="single" w:sz="4" w:space="0" w:color="auto"/>
              <w:right w:val="single" w:sz="4" w:space="0" w:color="auto"/>
            </w:tcBorders>
            <w:vAlign w:val="center"/>
            <w:hideMark/>
          </w:tcPr>
          <w:p w14:paraId="3A1503DE"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3150" w:type="dxa"/>
            <w:tcBorders>
              <w:top w:val="nil"/>
              <w:left w:val="nil"/>
              <w:bottom w:val="single" w:sz="4" w:space="0" w:color="auto"/>
              <w:right w:val="single" w:sz="4" w:space="0" w:color="auto"/>
            </w:tcBorders>
            <w:vAlign w:val="center"/>
            <w:hideMark/>
          </w:tcPr>
          <w:p w14:paraId="534239D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未确定工程暂列金额</w:t>
            </w:r>
          </w:p>
        </w:tc>
        <w:tc>
          <w:tcPr>
            <w:tcW w:w="1451" w:type="dxa"/>
            <w:tcBorders>
              <w:top w:val="nil"/>
              <w:left w:val="nil"/>
              <w:bottom w:val="single" w:sz="4" w:space="0" w:color="auto"/>
              <w:right w:val="single" w:sz="4" w:space="0" w:color="auto"/>
            </w:tcBorders>
            <w:noWrap/>
            <w:vAlign w:val="center"/>
            <w:hideMark/>
          </w:tcPr>
          <w:p w14:paraId="2EB1869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6B84D2A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61931AC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6378104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6956E2D" w14:textId="77777777" w:rsidTr="00061130">
        <w:trPr>
          <w:trHeight w:val="139"/>
        </w:trPr>
        <w:tc>
          <w:tcPr>
            <w:tcW w:w="535" w:type="dxa"/>
            <w:tcBorders>
              <w:top w:val="nil"/>
              <w:left w:val="single" w:sz="4" w:space="0" w:color="auto"/>
              <w:bottom w:val="single" w:sz="4" w:space="0" w:color="auto"/>
              <w:right w:val="single" w:sz="4" w:space="0" w:color="auto"/>
            </w:tcBorders>
            <w:vAlign w:val="center"/>
            <w:hideMark/>
          </w:tcPr>
          <w:p w14:paraId="3DF12E3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3</w:t>
            </w:r>
          </w:p>
        </w:tc>
        <w:tc>
          <w:tcPr>
            <w:tcW w:w="3150" w:type="dxa"/>
            <w:tcBorders>
              <w:top w:val="nil"/>
              <w:left w:val="nil"/>
              <w:bottom w:val="single" w:sz="4" w:space="0" w:color="auto"/>
              <w:right w:val="single" w:sz="4" w:space="0" w:color="auto"/>
            </w:tcBorders>
            <w:vAlign w:val="center"/>
            <w:hideMark/>
          </w:tcPr>
          <w:p w14:paraId="6885F19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未确定服务暂列金额</w:t>
            </w:r>
          </w:p>
        </w:tc>
        <w:tc>
          <w:tcPr>
            <w:tcW w:w="1451" w:type="dxa"/>
            <w:tcBorders>
              <w:top w:val="nil"/>
              <w:left w:val="nil"/>
              <w:bottom w:val="single" w:sz="4" w:space="0" w:color="auto"/>
              <w:right w:val="single" w:sz="4" w:space="0" w:color="auto"/>
            </w:tcBorders>
            <w:noWrap/>
            <w:vAlign w:val="center"/>
            <w:hideMark/>
          </w:tcPr>
          <w:p w14:paraId="75929F0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14EC841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50948CE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6DEF0B6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008C0412" w14:textId="77777777" w:rsidTr="00061130">
        <w:trPr>
          <w:trHeight w:val="139"/>
        </w:trPr>
        <w:tc>
          <w:tcPr>
            <w:tcW w:w="535" w:type="dxa"/>
            <w:tcBorders>
              <w:top w:val="nil"/>
              <w:left w:val="single" w:sz="4" w:space="0" w:color="auto"/>
              <w:bottom w:val="single" w:sz="4" w:space="0" w:color="auto"/>
              <w:right w:val="single" w:sz="4" w:space="0" w:color="auto"/>
            </w:tcBorders>
            <w:vAlign w:val="center"/>
            <w:hideMark/>
          </w:tcPr>
          <w:p w14:paraId="2DB05C4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4</w:t>
            </w:r>
          </w:p>
        </w:tc>
        <w:tc>
          <w:tcPr>
            <w:tcW w:w="3150" w:type="dxa"/>
            <w:tcBorders>
              <w:top w:val="nil"/>
              <w:left w:val="nil"/>
              <w:bottom w:val="single" w:sz="4" w:space="0" w:color="auto"/>
              <w:right w:val="single" w:sz="4" w:space="0" w:color="auto"/>
            </w:tcBorders>
            <w:vAlign w:val="center"/>
            <w:hideMark/>
          </w:tcPr>
          <w:p w14:paraId="61D12F3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未确定其他暂列金额</w:t>
            </w:r>
          </w:p>
        </w:tc>
        <w:tc>
          <w:tcPr>
            <w:tcW w:w="1451" w:type="dxa"/>
            <w:tcBorders>
              <w:top w:val="nil"/>
              <w:left w:val="nil"/>
              <w:bottom w:val="single" w:sz="4" w:space="0" w:color="auto"/>
              <w:right w:val="single" w:sz="4" w:space="0" w:color="auto"/>
            </w:tcBorders>
            <w:noWrap/>
            <w:vAlign w:val="center"/>
            <w:hideMark/>
          </w:tcPr>
          <w:p w14:paraId="310E2562"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06BCDB8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163D6823"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4CD0C7C1"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r w:rsidR="00061130" w14:paraId="678143A6" w14:textId="77777777" w:rsidTr="00061130">
        <w:trPr>
          <w:trHeight w:val="139"/>
        </w:trPr>
        <w:tc>
          <w:tcPr>
            <w:tcW w:w="535" w:type="dxa"/>
            <w:tcBorders>
              <w:top w:val="nil"/>
              <w:left w:val="single" w:sz="4" w:space="0" w:color="auto"/>
              <w:bottom w:val="single" w:sz="4" w:space="0" w:color="auto"/>
              <w:right w:val="single" w:sz="4" w:space="0" w:color="auto"/>
            </w:tcBorders>
            <w:vAlign w:val="center"/>
            <w:hideMark/>
          </w:tcPr>
          <w:p w14:paraId="1684C88F"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3150" w:type="dxa"/>
            <w:tcBorders>
              <w:top w:val="nil"/>
              <w:left w:val="nil"/>
              <w:bottom w:val="single" w:sz="4" w:space="0" w:color="auto"/>
              <w:right w:val="single" w:sz="4" w:space="0" w:color="auto"/>
            </w:tcBorders>
            <w:vAlign w:val="center"/>
            <w:hideMark/>
          </w:tcPr>
          <w:p w14:paraId="7F0EDB41"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451" w:type="dxa"/>
            <w:tcBorders>
              <w:top w:val="nil"/>
              <w:left w:val="nil"/>
              <w:bottom w:val="single" w:sz="4" w:space="0" w:color="auto"/>
              <w:right w:val="single" w:sz="4" w:space="0" w:color="auto"/>
            </w:tcBorders>
            <w:noWrap/>
            <w:vAlign w:val="center"/>
            <w:hideMark/>
          </w:tcPr>
          <w:p w14:paraId="77FE58F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340" w:type="dxa"/>
            <w:tcBorders>
              <w:top w:val="nil"/>
              <w:left w:val="nil"/>
              <w:bottom w:val="single" w:sz="4" w:space="0" w:color="auto"/>
              <w:right w:val="single" w:sz="4" w:space="0" w:color="auto"/>
            </w:tcBorders>
            <w:noWrap/>
            <w:vAlign w:val="center"/>
            <w:hideMark/>
          </w:tcPr>
          <w:p w14:paraId="73A8DA9E"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988" w:type="dxa"/>
            <w:tcBorders>
              <w:top w:val="nil"/>
              <w:left w:val="nil"/>
              <w:bottom w:val="single" w:sz="4" w:space="0" w:color="auto"/>
              <w:right w:val="single" w:sz="4" w:space="0" w:color="auto"/>
            </w:tcBorders>
            <w:noWrap/>
            <w:vAlign w:val="center"/>
            <w:hideMark/>
          </w:tcPr>
          <w:p w14:paraId="2FD7D137"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09" w:type="dxa"/>
            <w:tcBorders>
              <w:top w:val="nil"/>
              <w:left w:val="nil"/>
              <w:bottom w:val="single" w:sz="4" w:space="0" w:color="auto"/>
              <w:right w:val="single" w:sz="4" w:space="0" w:color="auto"/>
            </w:tcBorders>
            <w:vAlign w:val="center"/>
            <w:hideMark/>
          </w:tcPr>
          <w:p w14:paraId="0582018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r>
    </w:tbl>
    <w:p w14:paraId="650D2C91" w14:textId="77777777" w:rsidR="00061130" w:rsidRDefault="00061130" w:rsidP="00061130">
      <w:pPr>
        <w:jc w:val="left"/>
        <w:rPr>
          <w:rFonts w:ascii="仿宋_GB2312" w:eastAsia="仿宋_GB2312"/>
          <w:b/>
          <w:sz w:val="30"/>
          <w:szCs w:val="30"/>
        </w:rPr>
      </w:pPr>
    </w:p>
    <w:tbl>
      <w:tblPr>
        <w:tblW w:w="9719" w:type="dxa"/>
        <w:tblInd w:w="108" w:type="dxa"/>
        <w:tblLook w:val="04A0" w:firstRow="1" w:lastRow="0" w:firstColumn="1" w:lastColumn="0" w:noHBand="0" w:noVBand="1"/>
      </w:tblPr>
      <w:tblGrid>
        <w:gridCol w:w="647"/>
        <w:gridCol w:w="5742"/>
        <w:gridCol w:w="1720"/>
        <w:gridCol w:w="1610"/>
      </w:tblGrid>
      <w:tr w:rsidR="00061130" w14:paraId="7F05B7E7" w14:textId="77777777" w:rsidTr="00061130">
        <w:trPr>
          <w:trHeight w:val="300"/>
        </w:trPr>
        <w:tc>
          <w:tcPr>
            <w:tcW w:w="9719" w:type="dxa"/>
            <w:gridSpan w:val="4"/>
            <w:vAlign w:val="center"/>
            <w:hideMark/>
          </w:tcPr>
          <w:p w14:paraId="45739AC8"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建设项目投标报价汇总表</w:t>
            </w:r>
          </w:p>
        </w:tc>
      </w:tr>
      <w:tr w:rsidR="00061130" w14:paraId="0AF91A1C" w14:textId="77777777" w:rsidTr="00061130">
        <w:trPr>
          <w:trHeight w:val="255"/>
        </w:trPr>
        <w:tc>
          <w:tcPr>
            <w:tcW w:w="9719" w:type="dxa"/>
            <w:gridSpan w:val="4"/>
            <w:vAlign w:val="center"/>
            <w:hideMark/>
          </w:tcPr>
          <w:p w14:paraId="196D238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720F878E" w14:textId="77777777" w:rsidTr="00061130">
        <w:trPr>
          <w:trHeight w:val="255"/>
        </w:trPr>
        <w:tc>
          <w:tcPr>
            <w:tcW w:w="647" w:type="dxa"/>
            <w:tcBorders>
              <w:top w:val="single" w:sz="4" w:space="0" w:color="auto"/>
              <w:left w:val="single" w:sz="4" w:space="0" w:color="auto"/>
              <w:bottom w:val="single" w:sz="4" w:space="0" w:color="auto"/>
              <w:right w:val="single" w:sz="4" w:space="0" w:color="auto"/>
            </w:tcBorders>
            <w:vAlign w:val="center"/>
            <w:hideMark/>
          </w:tcPr>
          <w:p w14:paraId="116B67C3"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742" w:type="dxa"/>
            <w:tcBorders>
              <w:top w:val="single" w:sz="4" w:space="0" w:color="auto"/>
              <w:left w:val="nil"/>
              <w:bottom w:val="single" w:sz="4" w:space="0" w:color="auto"/>
              <w:right w:val="single" w:sz="4" w:space="0" w:color="auto"/>
            </w:tcBorders>
            <w:vAlign w:val="center"/>
            <w:hideMark/>
          </w:tcPr>
          <w:p w14:paraId="6078512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单项工程名称</w:t>
            </w:r>
          </w:p>
        </w:tc>
        <w:tc>
          <w:tcPr>
            <w:tcW w:w="1720" w:type="dxa"/>
            <w:tcBorders>
              <w:top w:val="single" w:sz="4" w:space="0" w:color="auto"/>
              <w:left w:val="nil"/>
              <w:bottom w:val="single" w:sz="4" w:space="0" w:color="auto"/>
              <w:right w:val="single" w:sz="4" w:space="0" w:color="auto"/>
            </w:tcBorders>
            <w:vAlign w:val="center"/>
            <w:hideMark/>
          </w:tcPr>
          <w:p w14:paraId="02CEDAB5"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608" w:type="dxa"/>
            <w:tcBorders>
              <w:top w:val="single" w:sz="4" w:space="0" w:color="auto"/>
              <w:left w:val="nil"/>
              <w:bottom w:val="single" w:sz="4" w:space="0" w:color="auto"/>
              <w:right w:val="single" w:sz="4" w:space="0" w:color="auto"/>
            </w:tcBorders>
            <w:vAlign w:val="center"/>
            <w:hideMark/>
          </w:tcPr>
          <w:p w14:paraId="54A8FD7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金额（全费价）</w:t>
            </w:r>
          </w:p>
        </w:tc>
      </w:tr>
      <w:tr w:rsidR="00061130" w14:paraId="72AFB139" w14:textId="77777777" w:rsidTr="00061130">
        <w:trPr>
          <w:trHeight w:val="255"/>
        </w:trPr>
        <w:tc>
          <w:tcPr>
            <w:tcW w:w="647" w:type="dxa"/>
            <w:tcBorders>
              <w:top w:val="nil"/>
              <w:left w:val="single" w:sz="4" w:space="0" w:color="auto"/>
              <w:bottom w:val="single" w:sz="4" w:space="0" w:color="auto"/>
              <w:right w:val="single" w:sz="4" w:space="0" w:color="auto"/>
            </w:tcBorders>
            <w:vAlign w:val="center"/>
            <w:hideMark/>
          </w:tcPr>
          <w:p w14:paraId="58D0499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742" w:type="dxa"/>
            <w:tcBorders>
              <w:top w:val="nil"/>
              <w:left w:val="nil"/>
              <w:bottom w:val="single" w:sz="4" w:space="0" w:color="auto"/>
              <w:right w:val="single" w:sz="4" w:space="0" w:color="auto"/>
            </w:tcBorders>
            <w:vAlign w:val="center"/>
            <w:hideMark/>
          </w:tcPr>
          <w:p w14:paraId="49A350F6"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1720" w:type="dxa"/>
            <w:tcBorders>
              <w:top w:val="nil"/>
              <w:left w:val="nil"/>
              <w:bottom w:val="single" w:sz="4" w:space="0" w:color="auto"/>
              <w:right w:val="single" w:sz="4" w:space="0" w:color="auto"/>
            </w:tcBorders>
            <w:noWrap/>
            <w:vAlign w:val="center"/>
            <w:hideMark/>
          </w:tcPr>
          <w:p w14:paraId="1965CEED"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08" w:type="dxa"/>
            <w:tcBorders>
              <w:top w:val="nil"/>
              <w:left w:val="nil"/>
              <w:bottom w:val="single" w:sz="4" w:space="0" w:color="auto"/>
              <w:right w:val="single" w:sz="4" w:space="0" w:color="auto"/>
            </w:tcBorders>
            <w:noWrap/>
            <w:vAlign w:val="center"/>
            <w:hideMark/>
          </w:tcPr>
          <w:p w14:paraId="71C0209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25E382C7" w14:textId="77777777" w:rsidTr="00061130">
        <w:trPr>
          <w:trHeight w:val="255"/>
        </w:trPr>
        <w:tc>
          <w:tcPr>
            <w:tcW w:w="647" w:type="dxa"/>
            <w:tcBorders>
              <w:top w:val="nil"/>
              <w:left w:val="single" w:sz="4" w:space="0" w:color="auto"/>
              <w:bottom w:val="single" w:sz="4" w:space="0" w:color="auto"/>
              <w:right w:val="single" w:sz="4" w:space="0" w:color="auto"/>
            </w:tcBorders>
            <w:vAlign w:val="center"/>
            <w:hideMark/>
          </w:tcPr>
          <w:p w14:paraId="592ECC8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742" w:type="dxa"/>
            <w:tcBorders>
              <w:top w:val="nil"/>
              <w:left w:val="nil"/>
              <w:bottom w:val="single" w:sz="4" w:space="0" w:color="auto"/>
              <w:right w:val="single" w:sz="4" w:space="0" w:color="auto"/>
            </w:tcBorders>
            <w:vAlign w:val="center"/>
            <w:hideMark/>
          </w:tcPr>
          <w:p w14:paraId="7368EB0C"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720" w:type="dxa"/>
            <w:tcBorders>
              <w:top w:val="nil"/>
              <w:left w:val="nil"/>
              <w:bottom w:val="single" w:sz="4" w:space="0" w:color="auto"/>
              <w:right w:val="single" w:sz="4" w:space="0" w:color="auto"/>
            </w:tcBorders>
            <w:noWrap/>
            <w:vAlign w:val="center"/>
            <w:hideMark/>
          </w:tcPr>
          <w:p w14:paraId="1B0E184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406.78</w:t>
            </w:r>
          </w:p>
        </w:tc>
        <w:tc>
          <w:tcPr>
            <w:tcW w:w="1608" w:type="dxa"/>
            <w:tcBorders>
              <w:top w:val="nil"/>
              <w:left w:val="nil"/>
              <w:bottom w:val="single" w:sz="4" w:space="0" w:color="auto"/>
              <w:right w:val="single" w:sz="4" w:space="0" w:color="auto"/>
            </w:tcBorders>
            <w:noWrap/>
            <w:vAlign w:val="center"/>
            <w:hideMark/>
          </w:tcPr>
          <w:p w14:paraId="06C74660"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406.78</w:t>
            </w:r>
          </w:p>
        </w:tc>
      </w:tr>
    </w:tbl>
    <w:p w14:paraId="241CE516" w14:textId="77777777" w:rsidR="00061130" w:rsidRDefault="00061130" w:rsidP="00061130">
      <w:pPr>
        <w:jc w:val="left"/>
        <w:rPr>
          <w:rFonts w:ascii="仿宋_GB2312" w:eastAsia="仿宋_GB2312"/>
          <w:b/>
          <w:sz w:val="30"/>
          <w:szCs w:val="30"/>
        </w:rPr>
      </w:pPr>
    </w:p>
    <w:tbl>
      <w:tblPr>
        <w:tblW w:w="9764" w:type="dxa"/>
        <w:tblInd w:w="108" w:type="dxa"/>
        <w:tblLook w:val="04A0" w:firstRow="1" w:lastRow="0" w:firstColumn="1" w:lastColumn="0" w:noHBand="0" w:noVBand="1"/>
      </w:tblPr>
      <w:tblGrid>
        <w:gridCol w:w="650"/>
        <w:gridCol w:w="5791"/>
        <w:gridCol w:w="1661"/>
        <w:gridCol w:w="1662"/>
      </w:tblGrid>
      <w:tr w:rsidR="00061130" w14:paraId="5BF08D19" w14:textId="77777777" w:rsidTr="00061130">
        <w:trPr>
          <w:trHeight w:val="295"/>
        </w:trPr>
        <w:tc>
          <w:tcPr>
            <w:tcW w:w="9764" w:type="dxa"/>
            <w:gridSpan w:val="4"/>
            <w:vAlign w:val="center"/>
            <w:hideMark/>
          </w:tcPr>
          <w:p w14:paraId="038D39D7"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单项工程投标报价汇总表</w:t>
            </w:r>
          </w:p>
        </w:tc>
      </w:tr>
      <w:tr w:rsidR="00061130" w14:paraId="64F8174A" w14:textId="77777777" w:rsidTr="00061130">
        <w:trPr>
          <w:trHeight w:val="251"/>
        </w:trPr>
        <w:tc>
          <w:tcPr>
            <w:tcW w:w="9764" w:type="dxa"/>
            <w:gridSpan w:val="4"/>
            <w:vAlign w:val="center"/>
            <w:hideMark/>
          </w:tcPr>
          <w:p w14:paraId="3661E76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11CFB4A0" w14:textId="77777777" w:rsidTr="00061130">
        <w:trPr>
          <w:trHeight w:val="251"/>
        </w:trPr>
        <w:tc>
          <w:tcPr>
            <w:tcW w:w="650" w:type="dxa"/>
            <w:tcBorders>
              <w:top w:val="single" w:sz="4" w:space="0" w:color="auto"/>
              <w:left w:val="single" w:sz="4" w:space="0" w:color="auto"/>
              <w:bottom w:val="single" w:sz="4" w:space="0" w:color="auto"/>
              <w:right w:val="single" w:sz="4" w:space="0" w:color="auto"/>
            </w:tcBorders>
            <w:vAlign w:val="center"/>
            <w:hideMark/>
          </w:tcPr>
          <w:p w14:paraId="1CA251C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791" w:type="dxa"/>
            <w:tcBorders>
              <w:top w:val="single" w:sz="4" w:space="0" w:color="auto"/>
              <w:left w:val="nil"/>
              <w:bottom w:val="single" w:sz="4" w:space="0" w:color="auto"/>
              <w:right w:val="single" w:sz="4" w:space="0" w:color="auto"/>
            </w:tcBorders>
            <w:vAlign w:val="center"/>
            <w:hideMark/>
          </w:tcPr>
          <w:p w14:paraId="1A289F6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单位工程名称</w:t>
            </w:r>
          </w:p>
        </w:tc>
        <w:tc>
          <w:tcPr>
            <w:tcW w:w="1661" w:type="dxa"/>
            <w:tcBorders>
              <w:top w:val="single" w:sz="4" w:space="0" w:color="auto"/>
              <w:left w:val="nil"/>
              <w:bottom w:val="single" w:sz="4" w:space="0" w:color="auto"/>
              <w:right w:val="single" w:sz="4" w:space="0" w:color="auto"/>
            </w:tcBorders>
            <w:vAlign w:val="center"/>
            <w:hideMark/>
          </w:tcPr>
          <w:p w14:paraId="23781746"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661" w:type="dxa"/>
            <w:tcBorders>
              <w:top w:val="single" w:sz="4" w:space="0" w:color="auto"/>
              <w:left w:val="nil"/>
              <w:bottom w:val="single" w:sz="4" w:space="0" w:color="auto"/>
              <w:right w:val="single" w:sz="4" w:space="0" w:color="auto"/>
            </w:tcBorders>
            <w:vAlign w:val="center"/>
            <w:hideMark/>
          </w:tcPr>
          <w:p w14:paraId="51219EA3"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金额（全费价）</w:t>
            </w:r>
          </w:p>
        </w:tc>
      </w:tr>
      <w:tr w:rsidR="00061130" w14:paraId="1B91D885" w14:textId="77777777" w:rsidTr="00061130">
        <w:trPr>
          <w:trHeight w:val="251"/>
        </w:trPr>
        <w:tc>
          <w:tcPr>
            <w:tcW w:w="650" w:type="dxa"/>
            <w:tcBorders>
              <w:top w:val="nil"/>
              <w:left w:val="single" w:sz="4" w:space="0" w:color="auto"/>
              <w:bottom w:val="single" w:sz="4" w:space="0" w:color="auto"/>
              <w:right w:val="single" w:sz="4" w:space="0" w:color="auto"/>
            </w:tcBorders>
            <w:vAlign w:val="center"/>
            <w:hideMark/>
          </w:tcPr>
          <w:p w14:paraId="685116B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791" w:type="dxa"/>
            <w:tcBorders>
              <w:top w:val="nil"/>
              <w:left w:val="nil"/>
              <w:bottom w:val="single" w:sz="4" w:space="0" w:color="auto"/>
              <w:right w:val="single" w:sz="4" w:space="0" w:color="auto"/>
            </w:tcBorders>
            <w:vAlign w:val="center"/>
            <w:hideMark/>
          </w:tcPr>
          <w:p w14:paraId="09E089D4"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c>
          <w:tcPr>
            <w:tcW w:w="1661" w:type="dxa"/>
            <w:tcBorders>
              <w:top w:val="nil"/>
              <w:left w:val="nil"/>
              <w:bottom w:val="single" w:sz="4" w:space="0" w:color="auto"/>
              <w:right w:val="single" w:sz="4" w:space="0" w:color="auto"/>
            </w:tcBorders>
            <w:noWrap/>
            <w:vAlign w:val="center"/>
            <w:hideMark/>
          </w:tcPr>
          <w:p w14:paraId="0614315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61" w:type="dxa"/>
            <w:tcBorders>
              <w:top w:val="nil"/>
              <w:left w:val="nil"/>
              <w:bottom w:val="single" w:sz="4" w:space="0" w:color="auto"/>
              <w:right w:val="single" w:sz="4" w:space="0" w:color="auto"/>
            </w:tcBorders>
            <w:noWrap/>
            <w:vAlign w:val="center"/>
            <w:hideMark/>
          </w:tcPr>
          <w:p w14:paraId="4FB6316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5A7AD34" w14:textId="77777777" w:rsidTr="00061130">
        <w:trPr>
          <w:trHeight w:val="251"/>
        </w:trPr>
        <w:tc>
          <w:tcPr>
            <w:tcW w:w="650" w:type="dxa"/>
            <w:tcBorders>
              <w:top w:val="nil"/>
              <w:left w:val="single" w:sz="4" w:space="0" w:color="auto"/>
              <w:bottom w:val="single" w:sz="4" w:space="0" w:color="auto"/>
              <w:right w:val="single" w:sz="4" w:space="0" w:color="auto"/>
            </w:tcBorders>
            <w:vAlign w:val="center"/>
            <w:hideMark/>
          </w:tcPr>
          <w:p w14:paraId="452C1E37"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1.1</w:t>
            </w:r>
          </w:p>
        </w:tc>
        <w:tc>
          <w:tcPr>
            <w:tcW w:w="5791" w:type="dxa"/>
            <w:tcBorders>
              <w:top w:val="nil"/>
              <w:left w:val="nil"/>
              <w:bottom w:val="single" w:sz="4" w:space="0" w:color="auto"/>
              <w:right w:val="single" w:sz="4" w:space="0" w:color="auto"/>
            </w:tcBorders>
            <w:vAlign w:val="center"/>
            <w:hideMark/>
          </w:tcPr>
          <w:p w14:paraId="488FEACA"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c>
          <w:tcPr>
            <w:tcW w:w="1661" w:type="dxa"/>
            <w:tcBorders>
              <w:top w:val="nil"/>
              <w:left w:val="nil"/>
              <w:bottom w:val="single" w:sz="4" w:space="0" w:color="auto"/>
              <w:right w:val="single" w:sz="4" w:space="0" w:color="auto"/>
            </w:tcBorders>
            <w:noWrap/>
            <w:vAlign w:val="center"/>
            <w:hideMark/>
          </w:tcPr>
          <w:p w14:paraId="542F13C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661" w:type="dxa"/>
            <w:tcBorders>
              <w:top w:val="nil"/>
              <w:left w:val="nil"/>
              <w:bottom w:val="single" w:sz="4" w:space="0" w:color="auto"/>
              <w:right w:val="single" w:sz="4" w:space="0" w:color="auto"/>
            </w:tcBorders>
            <w:noWrap/>
            <w:vAlign w:val="center"/>
            <w:hideMark/>
          </w:tcPr>
          <w:p w14:paraId="2D17D08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0.00</w:t>
            </w:r>
          </w:p>
        </w:tc>
      </w:tr>
      <w:tr w:rsidR="00061130" w14:paraId="0E9894D9" w14:textId="77777777" w:rsidTr="00061130">
        <w:trPr>
          <w:trHeight w:val="251"/>
        </w:trPr>
        <w:tc>
          <w:tcPr>
            <w:tcW w:w="650" w:type="dxa"/>
            <w:tcBorders>
              <w:top w:val="nil"/>
              <w:left w:val="single" w:sz="4" w:space="0" w:color="auto"/>
              <w:bottom w:val="single" w:sz="4" w:space="0" w:color="auto"/>
              <w:right w:val="single" w:sz="4" w:space="0" w:color="auto"/>
            </w:tcBorders>
            <w:vAlign w:val="center"/>
            <w:hideMark/>
          </w:tcPr>
          <w:p w14:paraId="0CAC556C"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791" w:type="dxa"/>
            <w:tcBorders>
              <w:top w:val="nil"/>
              <w:left w:val="nil"/>
              <w:bottom w:val="single" w:sz="4" w:space="0" w:color="auto"/>
              <w:right w:val="single" w:sz="4" w:space="0" w:color="auto"/>
            </w:tcBorders>
            <w:vAlign w:val="center"/>
            <w:hideMark/>
          </w:tcPr>
          <w:p w14:paraId="4A55C62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1661" w:type="dxa"/>
            <w:tcBorders>
              <w:top w:val="nil"/>
              <w:left w:val="nil"/>
              <w:bottom w:val="single" w:sz="4" w:space="0" w:color="auto"/>
              <w:right w:val="single" w:sz="4" w:space="0" w:color="auto"/>
            </w:tcBorders>
            <w:noWrap/>
            <w:vAlign w:val="center"/>
            <w:hideMark/>
          </w:tcPr>
          <w:p w14:paraId="57A0CA8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406.78</w:t>
            </w:r>
          </w:p>
        </w:tc>
        <w:tc>
          <w:tcPr>
            <w:tcW w:w="1661" w:type="dxa"/>
            <w:tcBorders>
              <w:top w:val="nil"/>
              <w:left w:val="nil"/>
              <w:bottom w:val="single" w:sz="4" w:space="0" w:color="auto"/>
              <w:right w:val="single" w:sz="4" w:space="0" w:color="auto"/>
            </w:tcBorders>
            <w:noWrap/>
            <w:vAlign w:val="center"/>
            <w:hideMark/>
          </w:tcPr>
          <w:p w14:paraId="4E863B2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406.78</w:t>
            </w:r>
          </w:p>
        </w:tc>
      </w:tr>
    </w:tbl>
    <w:p w14:paraId="0E931377" w14:textId="77777777" w:rsidR="00061130" w:rsidRDefault="00061130" w:rsidP="00061130">
      <w:pPr>
        <w:jc w:val="left"/>
        <w:rPr>
          <w:rFonts w:ascii="仿宋_GB2312" w:eastAsia="仿宋_GB2312"/>
          <w:b/>
          <w:sz w:val="30"/>
          <w:szCs w:val="30"/>
        </w:rPr>
      </w:pPr>
    </w:p>
    <w:tbl>
      <w:tblPr>
        <w:tblW w:w="9815" w:type="dxa"/>
        <w:tblInd w:w="108" w:type="dxa"/>
        <w:tblLook w:val="04A0" w:firstRow="1" w:lastRow="0" w:firstColumn="1" w:lastColumn="0" w:noHBand="0" w:noVBand="1"/>
      </w:tblPr>
      <w:tblGrid>
        <w:gridCol w:w="543"/>
        <w:gridCol w:w="5605"/>
        <w:gridCol w:w="693"/>
        <w:gridCol w:w="1542"/>
        <w:gridCol w:w="1432"/>
      </w:tblGrid>
      <w:tr w:rsidR="00061130" w14:paraId="3071CA1E" w14:textId="77777777" w:rsidTr="00061130">
        <w:trPr>
          <w:trHeight w:val="249"/>
        </w:trPr>
        <w:tc>
          <w:tcPr>
            <w:tcW w:w="9815" w:type="dxa"/>
            <w:gridSpan w:val="5"/>
            <w:vAlign w:val="center"/>
            <w:hideMark/>
          </w:tcPr>
          <w:p w14:paraId="3B5E6C69" w14:textId="77777777" w:rsidR="00061130" w:rsidRDefault="00061130">
            <w:pPr>
              <w:widowControl/>
              <w:jc w:val="center"/>
              <w:rPr>
                <w:rFonts w:ascii="黑体" w:eastAsia="黑体" w:hAnsi="黑体" w:cs="Arial"/>
                <w:b/>
                <w:bCs/>
                <w:kern w:val="0"/>
                <w:sz w:val="26"/>
                <w:szCs w:val="26"/>
              </w:rPr>
            </w:pPr>
            <w:r>
              <w:rPr>
                <w:rFonts w:ascii="黑体" w:eastAsia="黑体" w:hAnsi="黑体" w:cs="Arial" w:hint="eastAsia"/>
                <w:b/>
                <w:bCs/>
                <w:kern w:val="0"/>
                <w:sz w:val="26"/>
                <w:szCs w:val="26"/>
              </w:rPr>
              <w:t>单位工程投标报价汇总表</w:t>
            </w:r>
          </w:p>
        </w:tc>
      </w:tr>
      <w:tr w:rsidR="00061130" w14:paraId="435C0937" w14:textId="77777777" w:rsidTr="00061130">
        <w:trPr>
          <w:trHeight w:val="212"/>
        </w:trPr>
        <w:tc>
          <w:tcPr>
            <w:tcW w:w="9815" w:type="dxa"/>
            <w:gridSpan w:val="5"/>
            <w:vAlign w:val="center"/>
            <w:hideMark/>
          </w:tcPr>
          <w:p w14:paraId="1863AFCD"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工程名称:开发区绿化带补植工程（包二世纪大道以西）</w:t>
            </w:r>
          </w:p>
        </w:tc>
      </w:tr>
      <w:tr w:rsidR="00061130" w14:paraId="754E3322" w14:textId="77777777" w:rsidTr="00061130">
        <w:trPr>
          <w:trHeight w:val="349"/>
        </w:trPr>
        <w:tc>
          <w:tcPr>
            <w:tcW w:w="543" w:type="dxa"/>
            <w:tcBorders>
              <w:top w:val="single" w:sz="4" w:space="0" w:color="auto"/>
              <w:left w:val="single" w:sz="4" w:space="0" w:color="auto"/>
              <w:bottom w:val="single" w:sz="4" w:space="0" w:color="auto"/>
              <w:right w:val="single" w:sz="4" w:space="0" w:color="auto"/>
            </w:tcBorders>
            <w:vAlign w:val="center"/>
            <w:hideMark/>
          </w:tcPr>
          <w:p w14:paraId="3CDA503B"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序号</w:t>
            </w:r>
          </w:p>
        </w:tc>
        <w:tc>
          <w:tcPr>
            <w:tcW w:w="5605" w:type="dxa"/>
            <w:tcBorders>
              <w:top w:val="single" w:sz="4" w:space="0" w:color="auto"/>
              <w:left w:val="nil"/>
              <w:bottom w:val="single" w:sz="4" w:space="0" w:color="auto"/>
              <w:right w:val="single" w:sz="4" w:space="0" w:color="auto"/>
            </w:tcBorders>
            <w:vAlign w:val="center"/>
            <w:hideMark/>
          </w:tcPr>
          <w:p w14:paraId="1E44CBB1"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汇总内容</w:t>
            </w:r>
          </w:p>
        </w:tc>
        <w:tc>
          <w:tcPr>
            <w:tcW w:w="693" w:type="dxa"/>
            <w:tcBorders>
              <w:top w:val="single" w:sz="4" w:space="0" w:color="auto"/>
              <w:left w:val="nil"/>
              <w:bottom w:val="single" w:sz="4" w:space="0" w:color="auto"/>
              <w:right w:val="single" w:sz="4" w:space="0" w:color="auto"/>
            </w:tcBorders>
            <w:vAlign w:val="center"/>
            <w:hideMark/>
          </w:tcPr>
          <w:p w14:paraId="5046FA20"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费率</w:t>
            </w:r>
          </w:p>
        </w:tc>
        <w:tc>
          <w:tcPr>
            <w:tcW w:w="1542" w:type="dxa"/>
            <w:tcBorders>
              <w:top w:val="single" w:sz="4" w:space="0" w:color="auto"/>
              <w:left w:val="nil"/>
              <w:bottom w:val="single" w:sz="4" w:space="0" w:color="auto"/>
              <w:right w:val="single" w:sz="4" w:space="0" w:color="auto"/>
            </w:tcBorders>
            <w:vAlign w:val="center"/>
            <w:hideMark/>
          </w:tcPr>
          <w:p w14:paraId="4DF679A3"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金额（元）</w:t>
            </w:r>
          </w:p>
        </w:tc>
        <w:tc>
          <w:tcPr>
            <w:tcW w:w="1430" w:type="dxa"/>
            <w:tcBorders>
              <w:top w:val="single" w:sz="4" w:space="0" w:color="auto"/>
              <w:left w:val="nil"/>
              <w:bottom w:val="single" w:sz="4" w:space="0" w:color="auto"/>
              <w:right w:val="single" w:sz="4" w:space="0" w:color="auto"/>
            </w:tcBorders>
            <w:vAlign w:val="center"/>
            <w:hideMark/>
          </w:tcPr>
          <w:p w14:paraId="03A53E28" w14:textId="77777777" w:rsidR="00061130" w:rsidRDefault="00061130">
            <w:pPr>
              <w:widowControl/>
              <w:jc w:val="center"/>
              <w:rPr>
                <w:rFonts w:ascii="宋体" w:hAnsi="宋体" w:cs="Arial"/>
                <w:b/>
                <w:bCs/>
                <w:kern w:val="0"/>
                <w:sz w:val="16"/>
                <w:szCs w:val="16"/>
              </w:rPr>
            </w:pPr>
            <w:r>
              <w:rPr>
                <w:rFonts w:ascii="宋体" w:hAnsi="宋体" w:cs="Arial" w:hint="eastAsia"/>
                <w:b/>
                <w:bCs/>
                <w:kern w:val="0"/>
                <w:sz w:val="16"/>
                <w:szCs w:val="16"/>
              </w:rPr>
              <w:t>其中：</w:t>
            </w:r>
            <w:r>
              <w:rPr>
                <w:rFonts w:ascii="宋体" w:hAnsi="宋体" w:cs="Arial" w:hint="eastAsia"/>
                <w:b/>
                <w:bCs/>
                <w:kern w:val="0"/>
                <w:sz w:val="16"/>
                <w:szCs w:val="16"/>
              </w:rPr>
              <w:br/>
              <w:t>暂估价（元）</w:t>
            </w:r>
          </w:p>
        </w:tc>
      </w:tr>
      <w:tr w:rsidR="00061130" w14:paraId="03351DA1" w14:textId="77777777" w:rsidTr="00061130">
        <w:trPr>
          <w:trHeight w:val="212"/>
        </w:trPr>
        <w:tc>
          <w:tcPr>
            <w:tcW w:w="9815" w:type="dxa"/>
            <w:gridSpan w:val="5"/>
            <w:tcBorders>
              <w:top w:val="single" w:sz="4" w:space="0" w:color="auto"/>
              <w:left w:val="single" w:sz="4" w:space="0" w:color="auto"/>
              <w:bottom w:val="single" w:sz="4" w:space="0" w:color="auto"/>
              <w:right w:val="single" w:sz="4" w:space="0" w:color="auto"/>
            </w:tcBorders>
            <w:vAlign w:val="center"/>
            <w:hideMark/>
          </w:tcPr>
          <w:p w14:paraId="540C9ECE"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开发区绿化带补植工程（包二世纪大道以西）</w:t>
            </w:r>
          </w:p>
        </w:tc>
      </w:tr>
      <w:tr w:rsidR="00061130" w14:paraId="4E68913D" w14:textId="77777777" w:rsidTr="00061130">
        <w:trPr>
          <w:trHeight w:val="212"/>
        </w:trPr>
        <w:tc>
          <w:tcPr>
            <w:tcW w:w="9815" w:type="dxa"/>
            <w:gridSpan w:val="5"/>
            <w:tcBorders>
              <w:top w:val="single" w:sz="4" w:space="0" w:color="auto"/>
              <w:left w:val="single" w:sz="4" w:space="0" w:color="auto"/>
              <w:bottom w:val="single" w:sz="4" w:space="0" w:color="auto"/>
              <w:right w:val="single" w:sz="4" w:space="0" w:color="auto"/>
            </w:tcBorders>
            <w:vAlign w:val="center"/>
            <w:hideMark/>
          </w:tcPr>
          <w:p w14:paraId="27BE6655"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 xml:space="preserve">绿化工程 </w:t>
            </w:r>
          </w:p>
        </w:tc>
      </w:tr>
      <w:tr w:rsidR="00061130" w14:paraId="5F07B255" w14:textId="77777777" w:rsidTr="00061130">
        <w:trPr>
          <w:trHeight w:val="212"/>
        </w:trPr>
        <w:tc>
          <w:tcPr>
            <w:tcW w:w="543" w:type="dxa"/>
            <w:tcBorders>
              <w:top w:val="nil"/>
              <w:left w:val="single" w:sz="4" w:space="0" w:color="auto"/>
              <w:bottom w:val="single" w:sz="4" w:space="0" w:color="auto"/>
              <w:right w:val="single" w:sz="4" w:space="0" w:color="auto"/>
            </w:tcBorders>
            <w:vAlign w:val="center"/>
            <w:hideMark/>
          </w:tcPr>
          <w:p w14:paraId="1C98B125"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1</w:t>
            </w:r>
          </w:p>
        </w:tc>
        <w:tc>
          <w:tcPr>
            <w:tcW w:w="5605" w:type="dxa"/>
            <w:tcBorders>
              <w:top w:val="nil"/>
              <w:left w:val="nil"/>
              <w:bottom w:val="single" w:sz="4" w:space="0" w:color="auto"/>
              <w:right w:val="single" w:sz="4" w:space="0" w:color="auto"/>
            </w:tcBorders>
            <w:vAlign w:val="center"/>
            <w:hideMark/>
          </w:tcPr>
          <w:p w14:paraId="28D0A612"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分部分项工程费</w:t>
            </w:r>
          </w:p>
        </w:tc>
        <w:tc>
          <w:tcPr>
            <w:tcW w:w="693" w:type="dxa"/>
            <w:tcBorders>
              <w:top w:val="nil"/>
              <w:left w:val="nil"/>
              <w:bottom w:val="single" w:sz="4" w:space="0" w:color="auto"/>
              <w:right w:val="single" w:sz="4" w:space="0" w:color="auto"/>
            </w:tcBorders>
            <w:vAlign w:val="center"/>
            <w:hideMark/>
          </w:tcPr>
          <w:p w14:paraId="677FBAE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42" w:type="dxa"/>
            <w:tcBorders>
              <w:top w:val="nil"/>
              <w:left w:val="nil"/>
              <w:bottom w:val="single" w:sz="4" w:space="0" w:color="auto"/>
              <w:right w:val="single" w:sz="4" w:space="0" w:color="auto"/>
            </w:tcBorders>
            <w:noWrap/>
            <w:vAlign w:val="center"/>
            <w:hideMark/>
          </w:tcPr>
          <w:p w14:paraId="2A32433B"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30" w:type="dxa"/>
            <w:tcBorders>
              <w:top w:val="nil"/>
              <w:left w:val="nil"/>
              <w:bottom w:val="single" w:sz="4" w:space="0" w:color="auto"/>
              <w:right w:val="single" w:sz="4" w:space="0" w:color="auto"/>
            </w:tcBorders>
            <w:noWrap/>
            <w:vAlign w:val="center"/>
            <w:hideMark/>
          </w:tcPr>
          <w:p w14:paraId="6549E5F4"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1085165F" w14:textId="77777777" w:rsidTr="00061130">
        <w:trPr>
          <w:trHeight w:val="212"/>
        </w:trPr>
        <w:tc>
          <w:tcPr>
            <w:tcW w:w="543" w:type="dxa"/>
            <w:tcBorders>
              <w:top w:val="nil"/>
              <w:left w:val="single" w:sz="4" w:space="0" w:color="auto"/>
              <w:bottom w:val="single" w:sz="4" w:space="0" w:color="auto"/>
              <w:right w:val="single" w:sz="4" w:space="0" w:color="auto"/>
            </w:tcBorders>
            <w:vAlign w:val="center"/>
            <w:hideMark/>
          </w:tcPr>
          <w:p w14:paraId="455147E9"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w:t>
            </w:r>
          </w:p>
        </w:tc>
        <w:tc>
          <w:tcPr>
            <w:tcW w:w="5605" w:type="dxa"/>
            <w:tcBorders>
              <w:top w:val="nil"/>
              <w:left w:val="nil"/>
              <w:bottom w:val="single" w:sz="4" w:space="0" w:color="auto"/>
              <w:right w:val="single" w:sz="4" w:space="0" w:color="auto"/>
            </w:tcBorders>
            <w:vAlign w:val="center"/>
            <w:hideMark/>
          </w:tcPr>
          <w:p w14:paraId="5A40981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措施项目费</w:t>
            </w:r>
          </w:p>
        </w:tc>
        <w:tc>
          <w:tcPr>
            <w:tcW w:w="693" w:type="dxa"/>
            <w:tcBorders>
              <w:top w:val="nil"/>
              <w:left w:val="nil"/>
              <w:bottom w:val="single" w:sz="4" w:space="0" w:color="auto"/>
              <w:right w:val="single" w:sz="4" w:space="0" w:color="auto"/>
            </w:tcBorders>
            <w:vAlign w:val="center"/>
            <w:hideMark/>
          </w:tcPr>
          <w:p w14:paraId="7B17EAD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42" w:type="dxa"/>
            <w:tcBorders>
              <w:top w:val="nil"/>
              <w:left w:val="nil"/>
              <w:bottom w:val="single" w:sz="4" w:space="0" w:color="auto"/>
              <w:right w:val="single" w:sz="4" w:space="0" w:color="auto"/>
            </w:tcBorders>
            <w:noWrap/>
            <w:vAlign w:val="center"/>
            <w:hideMark/>
          </w:tcPr>
          <w:p w14:paraId="5F9952A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30" w:type="dxa"/>
            <w:tcBorders>
              <w:top w:val="nil"/>
              <w:left w:val="nil"/>
              <w:bottom w:val="single" w:sz="4" w:space="0" w:color="auto"/>
              <w:right w:val="single" w:sz="4" w:space="0" w:color="auto"/>
            </w:tcBorders>
            <w:noWrap/>
            <w:vAlign w:val="center"/>
            <w:hideMark/>
          </w:tcPr>
          <w:p w14:paraId="1804F05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1B079426" w14:textId="77777777" w:rsidTr="00061130">
        <w:trPr>
          <w:trHeight w:val="212"/>
        </w:trPr>
        <w:tc>
          <w:tcPr>
            <w:tcW w:w="543" w:type="dxa"/>
            <w:tcBorders>
              <w:top w:val="nil"/>
              <w:left w:val="single" w:sz="4" w:space="0" w:color="auto"/>
              <w:bottom w:val="single" w:sz="4" w:space="0" w:color="auto"/>
              <w:right w:val="single" w:sz="4" w:space="0" w:color="auto"/>
            </w:tcBorders>
            <w:vAlign w:val="center"/>
            <w:hideMark/>
          </w:tcPr>
          <w:p w14:paraId="5CB7E90A"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2.1</w:t>
            </w:r>
          </w:p>
        </w:tc>
        <w:tc>
          <w:tcPr>
            <w:tcW w:w="5605" w:type="dxa"/>
            <w:tcBorders>
              <w:top w:val="nil"/>
              <w:left w:val="nil"/>
              <w:bottom w:val="single" w:sz="4" w:space="0" w:color="auto"/>
              <w:right w:val="single" w:sz="4" w:space="0" w:color="auto"/>
            </w:tcBorders>
            <w:vAlign w:val="center"/>
            <w:hideMark/>
          </w:tcPr>
          <w:p w14:paraId="16741D1F"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总价措施项目清单</w:t>
            </w:r>
          </w:p>
        </w:tc>
        <w:tc>
          <w:tcPr>
            <w:tcW w:w="693" w:type="dxa"/>
            <w:tcBorders>
              <w:top w:val="nil"/>
              <w:left w:val="nil"/>
              <w:bottom w:val="single" w:sz="4" w:space="0" w:color="auto"/>
              <w:right w:val="single" w:sz="4" w:space="0" w:color="auto"/>
            </w:tcBorders>
            <w:vAlign w:val="center"/>
            <w:hideMark/>
          </w:tcPr>
          <w:p w14:paraId="7F8DE4B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42" w:type="dxa"/>
            <w:tcBorders>
              <w:top w:val="nil"/>
              <w:left w:val="nil"/>
              <w:bottom w:val="single" w:sz="4" w:space="0" w:color="auto"/>
              <w:right w:val="single" w:sz="4" w:space="0" w:color="auto"/>
            </w:tcBorders>
            <w:noWrap/>
            <w:vAlign w:val="center"/>
            <w:hideMark/>
          </w:tcPr>
          <w:p w14:paraId="018CDC2A"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30" w:type="dxa"/>
            <w:tcBorders>
              <w:top w:val="nil"/>
              <w:left w:val="nil"/>
              <w:bottom w:val="single" w:sz="4" w:space="0" w:color="auto"/>
              <w:right w:val="single" w:sz="4" w:space="0" w:color="auto"/>
            </w:tcBorders>
            <w:noWrap/>
            <w:vAlign w:val="center"/>
            <w:hideMark/>
          </w:tcPr>
          <w:p w14:paraId="13E6DF0C"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1B3865E9" w14:textId="77777777" w:rsidTr="00061130">
        <w:trPr>
          <w:trHeight w:val="212"/>
        </w:trPr>
        <w:tc>
          <w:tcPr>
            <w:tcW w:w="543" w:type="dxa"/>
            <w:tcBorders>
              <w:top w:val="nil"/>
              <w:left w:val="single" w:sz="4" w:space="0" w:color="auto"/>
              <w:bottom w:val="single" w:sz="4" w:space="0" w:color="auto"/>
              <w:right w:val="single" w:sz="4" w:space="0" w:color="auto"/>
            </w:tcBorders>
            <w:vAlign w:val="center"/>
            <w:hideMark/>
          </w:tcPr>
          <w:p w14:paraId="0CCB2B0B"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2.2</w:t>
            </w:r>
          </w:p>
        </w:tc>
        <w:tc>
          <w:tcPr>
            <w:tcW w:w="5605" w:type="dxa"/>
            <w:tcBorders>
              <w:top w:val="nil"/>
              <w:left w:val="nil"/>
              <w:bottom w:val="single" w:sz="4" w:space="0" w:color="auto"/>
              <w:right w:val="single" w:sz="4" w:space="0" w:color="auto"/>
            </w:tcBorders>
            <w:vAlign w:val="center"/>
            <w:hideMark/>
          </w:tcPr>
          <w:p w14:paraId="693F0DC9"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单价措施项目清单</w:t>
            </w:r>
          </w:p>
        </w:tc>
        <w:tc>
          <w:tcPr>
            <w:tcW w:w="693" w:type="dxa"/>
            <w:tcBorders>
              <w:top w:val="nil"/>
              <w:left w:val="nil"/>
              <w:bottom w:val="single" w:sz="4" w:space="0" w:color="auto"/>
              <w:right w:val="single" w:sz="4" w:space="0" w:color="auto"/>
            </w:tcBorders>
            <w:vAlign w:val="center"/>
            <w:hideMark/>
          </w:tcPr>
          <w:p w14:paraId="3300D6D6"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42" w:type="dxa"/>
            <w:tcBorders>
              <w:top w:val="nil"/>
              <w:left w:val="nil"/>
              <w:bottom w:val="single" w:sz="4" w:space="0" w:color="auto"/>
              <w:right w:val="single" w:sz="4" w:space="0" w:color="auto"/>
            </w:tcBorders>
            <w:noWrap/>
            <w:vAlign w:val="center"/>
            <w:hideMark/>
          </w:tcPr>
          <w:p w14:paraId="423EA6CF"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30" w:type="dxa"/>
            <w:tcBorders>
              <w:top w:val="nil"/>
              <w:left w:val="nil"/>
              <w:bottom w:val="single" w:sz="4" w:space="0" w:color="auto"/>
              <w:right w:val="single" w:sz="4" w:space="0" w:color="auto"/>
            </w:tcBorders>
            <w:noWrap/>
            <w:vAlign w:val="center"/>
            <w:hideMark/>
          </w:tcPr>
          <w:p w14:paraId="78922F95"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r w:rsidR="00061130" w14:paraId="5F2F5680" w14:textId="77777777" w:rsidTr="00061130">
        <w:trPr>
          <w:trHeight w:val="212"/>
        </w:trPr>
        <w:tc>
          <w:tcPr>
            <w:tcW w:w="543" w:type="dxa"/>
            <w:tcBorders>
              <w:top w:val="nil"/>
              <w:left w:val="single" w:sz="4" w:space="0" w:color="auto"/>
              <w:bottom w:val="single" w:sz="4" w:space="0" w:color="auto"/>
              <w:right w:val="single" w:sz="4" w:space="0" w:color="auto"/>
            </w:tcBorders>
            <w:vAlign w:val="center"/>
            <w:hideMark/>
          </w:tcPr>
          <w:p w14:paraId="5DAA5C02"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5605" w:type="dxa"/>
            <w:tcBorders>
              <w:top w:val="nil"/>
              <w:left w:val="nil"/>
              <w:bottom w:val="single" w:sz="4" w:space="0" w:color="auto"/>
              <w:right w:val="single" w:sz="4" w:space="0" w:color="auto"/>
            </w:tcBorders>
            <w:vAlign w:val="center"/>
            <w:hideMark/>
          </w:tcPr>
          <w:p w14:paraId="6B9893B0" w14:textId="77777777" w:rsidR="00061130" w:rsidRDefault="00061130">
            <w:pPr>
              <w:widowControl/>
              <w:jc w:val="left"/>
              <w:rPr>
                <w:rFonts w:ascii="宋体" w:hAnsi="宋体" w:cs="Arial"/>
                <w:kern w:val="0"/>
                <w:sz w:val="18"/>
                <w:szCs w:val="18"/>
              </w:rPr>
            </w:pPr>
            <w:r>
              <w:rPr>
                <w:rFonts w:ascii="宋体" w:hAnsi="宋体" w:cs="Arial" w:hint="eastAsia"/>
                <w:kern w:val="0"/>
                <w:sz w:val="18"/>
                <w:szCs w:val="18"/>
              </w:rPr>
              <w:t>合计</w:t>
            </w:r>
          </w:p>
        </w:tc>
        <w:tc>
          <w:tcPr>
            <w:tcW w:w="693" w:type="dxa"/>
            <w:tcBorders>
              <w:top w:val="nil"/>
              <w:left w:val="nil"/>
              <w:bottom w:val="single" w:sz="4" w:space="0" w:color="auto"/>
              <w:right w:val="single" w:sz="4" w:space="0" w:color="auto"/>
            </w:tcBorders>
            <w:vAlign w:val="center"/>
            <w:hideMark/>
          </w:tcPr>
          <w:p w14:paraId="5766B468" w14:textId="77777777" w:rsidR="00061130" w:rsidRDefault="00061130">
            <w:pPr>
              <w:widowControl/>
              <w:jc w:val="center"/>
              <w:rPr>
                <w:rFonts w:ascii="宋体" w:hAnsi="宋体" w:cs="Arial"/>
                <w:kern w:val="0"/>
                <w:sz w:val="18"/>
                <w:szCs w:val="18"/>
              </w:rPr>
            </w:pPr>
            <w:r>
              <w:rPr>
                <w:rFonts w:ascii="宋体" w:hAnsi="宋体" w:cs="Arial" w:hint="eastAsia"/>
                <w:kern w:val="0"/>
                <w:sz w:val="18"/>
                <w:szCs w:val="18"/>
              </w:rPr>
              <w:t xml:space="preserve">　</w:t>
            </w:r>
          </w:p>
        </w:tc>
        <w:tc>
          <w:tcPr>
            <w:tcW w:w="1542" w:type="dxa"/>
            <w:tcBorders>
              <w:top w:val="nil"/>
              <w:left w:val="nil"/>
              <w:bottom w:val="single" w:sz="4" w:space="0" w:color="auto"/>
              <w:right w:val="single" w:sz="4" w:space="0" w:color="auto"/>
            </w:tcBorders>
            <w:noWrap/>
            <w:vAlign w:val="center"/>
            <w:hideMark/>
          </w:tcPr>
          <w:p w14:paraId="1A23E229"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c>
          <w:tcPr>
            <w:tcW w:w="1430" w:type="dxa"/>
            <w:tcBorders>
              <w:top w:val="nil"/>
              <w:left w:val="nil"/>
              <w:bottom w:val="single" w:sz="4" w:space="0" w:color="auto"/>
              <w:right w:val="single" w:sz="4" w:space="0" w:color="auto"/>
            </w:tcBorders>
            <w:noWrap/>
            <w:vAlign w:val="center"/>
            <w:hideMark/>
          </w:tcPr>
          <w:p w14:paraId="6DA7F358" w14:textId="77777777" w:rsidR="00061130" w:rsidRDefault="00061130">
            <w:pPr>
              <w:widowControl/>
              <w:jc w:val="right"/>
              <w:rPr>
                <w:rFonts w:ascii="宋体" w:hAnsi="宋体" w:cs="Arial"/>
                <w:kern w:val="0"/>
                <w:sz w:val="18"/>
                <w:szCs w:val="18"/>
              </w:rPr>
            </w:pPr>
            <w:r>
              <w:rPr>
                <w:rFonts w:ascii="宋体" w:hAnsi="宋体" w:cs="Arial" w:hint="eastAsia"/>
                <w:kern w:val="0"/>
                <w:sz w:val="18"/>
                <w:szCs w:val="18"/>
              </w:rPr>
              <w:t xml:space="preserve">　</w:t>
            </w:r>
          </w:p>
        </w:tc>
      </w:tr>
    </w:tbl>
    <w:p w14:paraId="36165D1E" w14:textId="77777777" w:rsidR="00061130" w:rsidRDefault="00061130" w:rsidP="00061130">
      <w:pPr>
        <w:jc w:val="left"/>
        <w:rPr>
          <w:rFonts w:ascii="仿宋_GB2312" w:eastAsia="仿宋_GB2312"/>
          <w:b/>
          <w:sz w:val="30"/>
          <w:szCs w:val="30"/>
        </w:rPr>
      </w:pPr>
    </w:p>
    <w:p w14:paraId="12FF21F7" w14:textId="77777777" w:rsidR="00061130" w:rsidRDefault="00061130" w:rsidP="00061130">
      <w:pPr>
        <w:jc w:val="left"/>
        <w:rPr>
          <w:rFonts w:ascii="仿宋_GB2312" w:eastAsia="仿宋_GB2312"/>
          <w:b/>
          <w:sz w:val="30"/>
          <w:szCs w:val="30"/>
        </w:rPr>
      </w:pPr>
    </w:p>
    <w:p w14:paraId="6CA7B873" w14:textId="77777777" w:rsidR="00061130" w:rsidRDefault="00061130">
      <w:pPr>
        <w:jc w:val="center"/>
        <w:rPr>
          <w:sz w:val="32"/>
          <w:szCs w:val="32"/>
        </w:rPr>
      </w:pPr>
    </w:p>
    <w:p w14:paraId="5A2C6248" w14:textId="73FFFE4B" w:rsidR="00F272F9" w:rsidRDefault="00F272F9">
      <w:pPr>
        <w:jc w:val="right"/>
        <w:rPr>
          <w:rFonts w:ascii="黑体" w:eastAsia="黑体" w:hAnsi="黑体"/>
          <w:sz w:val="44"/>
          <w:szCs w:val="44"/>
        </w:rPr>
      </w:pPr>
      <w:r>
        <w:rPr>
          <w:rFonts w:ascii="仿宋_GB2312" w:eastAsia="仿宋_GB2312"/>
          <w:b/>
          <w:sz w:val="30"/>
          <w:szCs w:val="30"/>
        </w:rPr>
        <w:br w:type="page"/>
      </w:r>
    </w:p>
    <w:p w14:paraId="73C349E8" w14:textId="77777777" w:rsidR="00F272F9" w:rsidRDefault="00F272F9">
      <w:pPr>
        <w:jc w:val="center"/>
      </w:pPr>
      <w:r>
        <w:rPr>
          <w:rFonts w:ascii="黑体" w:eastAsia="黑体" w:hAnsi="黑体" w:hint="eastAsia"/>
          <w:sz w:val="44"/>
          <w:szCs w:val="44"/>
        </w:rPr>
        <w:lastRenderedPageBreak/>
        <w:t>技术文件</w:t>
      </w:r>
    </w:p>
    <w:p w14:paraId="25F74B22" w14:textId="77777777" w:rsidR="00F272F9" w:rsidRDefault="00F272F9">
      <w:pPr>
        <w:jc w:val="center"/>
        <w:rPr>
          <w:rFonts w:ascii="黑体" w:eastAsia="黑体" w:hAnsi="黑体"/>
          <w:sz w:val="44"/>
          <w:szCs w:val="44"/>
        </w:rPr>
      </w:pPr>
      <w:r>
        <w:br w:type="page"/>
      </w:r>
    </w:p>
    <w:p w14:paraId="1B0A28F3" w14:textId="47710B5C" w:rsidR="00F272F9" w:rsidRDefault="00F272F9">
      <w:pPr>
        <w:jc w:val="center"/>
        <w:rPr>
          <w:rFonts w:ascii="黑体" w:eastAsia="黑体" w:hAnsi="黑体"/>
          <w:sz w:val="44"/>
          <w:szCs w:val="44"/>
        </w:rPr>
      </w:pPr>
      <w:r>
        <w:rPr>
          <w:rFonts w:ascii="黑体" w:eastAsia="黑体" w:hAnsi="黑体" w:hint="eastAsia"/>
          <w:sz w:val="44"/>
          <w:szCs w:val="44"/>
        </w:rPr>
        <w:lastRenderedPageBreak/>
        <w:t>需要</w:t>
      </w:r>
      <w:r w:rsidR="006C543E">
        <w:rPr>
          <w:rFonts w:ascii="黑体" w:eastAsia="黑体" w:hAnsi="黑体" w:hint="eastAsia"/>
          <w:sz w:val="44"/>
          <w:szCs w:val="44"/>
        </w:rPr>
        <w:t>招标</w:t>
      </w:r>
      <w:r>
        <w:rPr>
          <w:rFonts w:ascii="黑体" w:eastAsia="黑体" w:hAnsi="黑体" w:hint="eastAsia"/>
          <w:sz w:val="44"/>
          <w:szCs w:val="44"/>
        </w:rPr>
        <w:t>人提供的配合</w:t>
      </w:r>
    </w:p>
    <w:p w14:paraId="6FD1C4B2" w14:textId="77777777" w:rsidR="00F272F9" w:rsidRDefault="00F272F9">
      <w:pPr>
        <w:sectPr w:rsidR="00F272F9" w:rsidSect="00C4102F">
          <w:footerReference w:type="default" r:id="rId31"/>
          <w:pgSz w:w="11906" w:h="16838"/>
          <w:pgMar w:top="1440" w:right="1080" w:bottom="1440" w:left="1080" w:header="851" w:footer="992" w:gutter="0"/>
          <w:cols w:space="720"/>
          <w:docGrid w:type="lines" w:linePitch="312"/>
        </w:sectPr>
      </w:pPr>
    </w:p>
    <w:p w14:paraId="5D73D95F" w14:textId="2C7FF75D" w:rsidR="00F272F9" w:rsidRDefault="00F272F9">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sidR="006C543E">
        <w:rPr>
          <w:rFonts w:ascii="楷体_GB2312" w:eastAsia="楷体_GB2312" w:hAnsi="宋体" w:cs="宋体" w:hint="eastAsia"/>
          <w:sz w:val="44"/>
          <w:szCs w:val="44"/>
        </w:rPr>
        <w:t>招标</w:t>
      </w:r>
      <w:r>
        <w:rPr>
          <w:rFonts w:ascii="楷体_GB2312" w:eastAsia="楷体_GB2312" w:hAnsi="宋体" w:cs="宋体" w:hint="eastAsia"/>
          <w:sz w:val="44"/>
          <w:szCs w:val="44"/>
        </w:rPr>
        <w:t>合同（范本）</w:t>
      </w:r>
    </w:p>
    <w:p w14:paraId="40670354" w14:textId="77777777" w:rsidR="00F272F9" w:rsidRDefault="00F272F9"/>
    <w:p w14:paraId="4AF783FC" w14:textId="77777777" w:rsidR="00F272F9" w:rsidRDefault="00F272F9">
      <w:pPr>
        <w:sectPr w:rsidR="00F272F9" w:rsidSect="00C4102F">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148F258E" w14:textId="77777777" w:rsidR="00F272F9" w:rsidRDefault="00F272F9">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702505">
        <w:rPr>
          <w:rFonts w:ascii="仿宋_GB2312" w:eastAsia="仿宋_GB2312" w:hAnsi="宋体" w:cs="宋体"/>
          <w:b/>
          <w:bCs/>
          <w:noProof/>
          <w:color w:val="000000"/>
          <w:sz w:val="30"/>
          <w:szCs w:val="30"/>
          <w:shd w:val="solid" w:color="EEECE1" w:fill="FFFFFF"/>
        </w:rPr>
        <w:t>SDRS-HD-2026029</w:t>
      </w:r>
    </w:p>
    <w:p w14:paraId="52A0653E" w14:textId="77777777" w:rsidR="00F272F9" w:rsidRDefault="00F272F9">
      <w:pPr>
        <w:pStyle w:val="23"/>
        <w:rPr>
          <w:rFonts w:ascii="仿宋_GB2312" w:eastAsia="仿宋_GB2312"/>
        </w:rPr>
      </w:pPr>
    </w:p>
    <w:p w14:paraId="6E58DF40" w14:textId="77777777" w:rsidR="00F272F9" w:rsidRDefault="00F272F9">
      <w:pPr>
        <w:pStyle w:val="23"/>
        <w:rPr>
          <w:rFonts w:ascii="仿宋_GB2312" w:eastAsia="仿宋_GB2312"/>
        </w:rPr>
      </w:pPr>
    </w:p>
    <w:p w14:paraId="62799162" w14:textId="77777777" w:rsidR="00F272F9" w:rsidRDefault="00F272F9">
      <w:pPr>
        <w:pStyle w:val="23"/>
        <w:ind w:leftChars="0" w:left="0"/>
        <w:rPr>
          <w:rFonts w:ascii="仿宋_GB2312" w:eastAsia="仿宋_GB2312"/>
        </w:rPr>
      </w:pPr>
    </w:p>
    <w:p w14:paraId="6CCB559C" w14:textId="77777777" w:rsidR="00F272F9" w:rsidRDefault="00F272F9">
      <w:pPr>
        <w:jc w:val="center"/>
        <w:rPr>
          <w:rFonts w:ascii="仿宋_GB2312" w:eastAsia="仿宋_GB2312" w:hAnsi="宋体"/>
          <w:b/>
          <w:sz w:val="48"/>
          <w:szCs w:val="48"/>
        </w:rPr>
      </w:pPr>
      <w:r w:rsidRPr="00702505">
        <w:rPr>
          <w:rFonts w:ascii="仿宋_GB2312" w:eastAsia="仿宋_GB2312" w:hAnsi="宋体"/>
          <w:b/>
          <w:noProof/>
          <w:sz w:val="52"/>
          <w:szCs w:val="52"/>
        </w:rPr>
        <w:t>开发区绿化带补植工程</w:t>
      </w:r>
      <w:r>
        <w:rPr>
          <w:rFonts w:ascii="仿宋_GB2312" w:eastAsia="仿宋_GB2312" w:hAnsi="宋体" w:hint="eastAsia"/>
          <w:b/>
          <w:sz w:val="48"/>
          <w:szCs w:val="48"/>
        </w:rPr>
        <w:t>合同</w:t>
      </w:r>
    </w:p>
    <w:p w14:paraId="4FA028EC" w14:textId="77777777" w:rsidR="00F272F9" w:rsidRDefault="00F272F9">
      <w:pPr>
        <w:ind w:firstLineChars="700" w:firstLine="2240"/>
        <w:rPr>
          <w:rFonts w:ascii="仿宋_GB2312" w:eastAsia="仿宋_GB2312"/>
          <w:sz w:val="32"/>
        </w:rPr>
      </w:pPr>
    </w:p>
    <w:p w14:paraId="4E4ECB43" w14:textId="77777777" w:rsidR="00F272F9" w:rsidRDefault="00F272F9">
      <w:pPr>
        <w:pStyle w:val="23"/>
        <w:rPr>
          <w:rFonts w:ascii="仿宋_GB2312" w:eastAsia="仿宋_GB2312"/>
        </w:rPr>
      </w:pPr>
    </w:p>
    <w:p w14:paraId="3FD8A7E6" w14:textId="77777777" w:rsidR="00F272F9" w:rsidRDefault="00F272F9">
      <w:pPr>
        <w:pStyle w:val="23"/>
        <w:rPr>
          <w:rFonts w:ascii="仿宋_GB2312" w:eastAsia="仿宋_GB2312"/>
        </w:rPr>
      </w:pPr>
    </w:p>
    <w:p w14:paraId="75AE053B" w14:textId="77777777" w:rsidR="00F272F9" w:rsidRDefault="00F272F9">
      <w:pPr>
        <w:pStyle w:val="23"/>
        <w:rPr>
          <w:rFonts w:ascii="仿宋_GB2312" w:eastAsia="仿宋_GB2312"/>
        </w:rPr>
      </w:pPr>
    </w:p>
    <w:p w14:paraId="300BB11B" w14:textId="77777777" w:rsidR="00F272F9" w:rsidRDefault="00F272F9">
      <w:pPr>
        <w:pStyle w:val="23"/>
        <w:rPr>
          <w:rFonts w:ascii="仿宋_GB2312" w:eastAsia="仿宋_GB2312"/>
        </w:rPr>
      </w:pPr>
    </w:p>
    <w:p w14:paraId="4B961846" w14:textId="77777777" w:rsidR="00F272F9" w:rsidRDefault="00F272F9">
      <w:pPr>
        <w:pStyle w:val="23"/>
        <w:rPr>
          <w:rFonts w:ascii="仿宋_GB2312" w:eastAsia="仿宋_GB2312"/>
        </w:rPr>
      </w:pPr>
    </w:p>
    <w:p w14:paraId="582E0980" w14:textId="77777777" w:rsidR="00F272F9" w:rsidRDefault="00F272F9">
      <w:pPr>
        <w:pStyle w:val="23"/>
        <w:rPr>
          <w:rFonts w:ascii="仿宋_GB2312" w:eastAsia="仿宋_GB2312"/>
        </w:rPr>
      </w:pPr>
    </w:p>
    <w:p w14:paraId="792F45B1" w14:textId="77777777" w:rsidR="00F272F9" w:rsidRDefault="00F272F9">
      <w:pPr>
        <w:pStyle w:val="23"/>
        <w:rPr>
          <w:rFonts w:ascii="仿宋_GB2312" w:eastAsia="仿宋_GB2312"/>
        </w:rPr>
      </w:pPr>
    </w:p>
    <w:p w14:paraId="2591A178" w14:textId="77777777" w:rsidR="00F272F9" w:rsidRDefault="00F272F9">
      <w:pPr>
        <w:pStyle w:val="23"/>
        <w:rPr>
          <w:rFonts w:ascii="仿宋_GB2312" w:eastAsia="仿宋_GB2312"/>
        </w:rPr>
      </w:pPr>
    </w:p>
    <w:p w14:paraId="5EEC5055" w14:textId="77777777" w:rsidR="00F272F9" w:rsidRDefault="00F272F9" w:rsidP="00CA72E4">
      <w:pPr>
        <w:ind w:firstLineChars="398" w:firstLine="1274"/>
        <w:rPr>
          <w:rFonts w:ascii="仿宋_GB2312" w:eastAsia="仿宋_GB2312" w:hAnsi="宋体"/>
          <w:sz w:val="32"/>
        </w:rPr>
      </w:pPr>
      <w:r>
        <w:rPr>
          <w:rFonts w:ascii="仿宋_GB2312" w:eastAsia="仿宋_GB2312" w:hAnsi="宋体" w:hint="eastAsia"/>
          <w:sz w:val="32"/>
        </w:rPr>
        <w:t xml:space="preserve">甲    方: </w:t>
      </w:r>
      <w:r w:rsidRPr="00702505">
        <w:rPr>
          <w:rFonts w:ascii="仿宋_GB2312" w:eastAsia="仿宋_GB2312" w:hAnsi="宋体"/>
          <w:noProof/>
          <w:sz w:val="32"/>
        </w:rPr>
        <w:t>山东省丰汇贵合建筑工程有限责任公司</w:t>
      </w:r>
    </w:p>
    <w:p w14:paraId="2AD2C19E" w14:textId="77777777" w:rsidR="00F272F9" w:rsidRDefault="00F272F9" w:rsidP="00CA72E4">
      <w:pPr>
        <w:pStyle w:val="23"/>
        <w:ind w:firstLineChars="398" w:firstLine="836"/>
        <w:rPr>
          <w:rFonts w:ascii="仿宋_GB2312" w:eastAsia="仿宋_GB2312" w:hAnsi="宋体"/>
        </w:rPr>
      </w:pPr>
    </w:p>
    <w:p w14:paraId="725AA416" w14:textId="77777777" w:rsidR="00F272F9" w:rsidRDefault="00F272F9" w:rsidP="00CA72E4">
      <w:pPr>
        <w:ind w:firstLineChars="398" w:firstLine="1274"/>
        <w:rPr>
          <w:rFonts w:ascii="仿宋_GB2312" w:eastAsia="仿宋_GB2312" w:hAnsi="宋体"/>
          <w:sz w:val="32"/>
        </w:rPr>
      </w:pPr>
      <w:r>
        <w:rPr>
          <w:rFonts w:ascii="仿宋_GB2312" w:eastAsia="仿宋_GB2312" w:hAnsi="宋体" w:hint="eastAsia"/>
          <w:sz w:val="32"/>
        </w:rPr>
        <w:t xml:space="preserve">乙    方: </w:t>
      </w:r>
    </w:p>
    <w:p w14:paraId="1A55CA18" w14:textId="77777777" w:rsidR="00F272F9" w:rsidRDefault="00F272F9">
      <w:pPr>
        <w:pStyle w:val="23"/>
        <w:rPr>
          <w:rFonts w:ascii="仿宋_GB2312" w:eastAsia="仿宋_GB2312" w:hAnsi="宋体"/>
        </w:rPr>
      </w:pPr>
    </w:p>
    <w:p w14:paraId="6836B5FC" w14:textId="77777777" w:rsidR="00F272F9" w:rsidRDefault="00F272F9">
      <w:pPr>
        <w:pStyle w:val="23"/>
        <w:rPr>
          <w:rFonts w:ascii="仿宋_GB2312" w:eastAsia="仿宋_GB2312" w:hAnsi="宋体"/>
        </w:rPr>
      </w:pPr>
    </w:p>
    <w:p w14:paraId="15F07864" w14:textId="77777777" w:rsidR="00F272F9" w:rsidRDefault="00F272F9">
      <w:pPr>
        <w:pStyle w:val="23"/>
        <w:rPr>
          <w:rFonts w:ascii="仿宋_GB2312" w:eastAsia="仿宋_GB2312" w:hAnsi="宋体"/>
        </w:rPr>
      </w:pPr>
    </w:p>
    <w:p w14:paraId="454740C3" w14:textId="77777777" w:rsidR="00F272F9" w:rsidRDefault="00F272F9">
      <w:pPr>
        <w:pStyle w:val="23"/>
        <w:rPr>
          <w:rFonts w:ascii="仿宋_GB2312" w:eastAsia="仿宋_GB2312" w:hAnsi="宋体"/>
        </w:rPr>
      </w:pPr>
    </w:p>
    <w:p w14:paraId="598C47AA" w14:textId="77777777" w:rsidR="00F272F9" w:rsidRDefault="00F272F9" w:rsidP="00C4102F">
      <w:pPr>
        <w:tabs>
          <w:tab w:val="left" w:pos="930"/>
          <w:tab w:val="left" w:pos="1980"/>
          <w:tab w:val="left" w:pos="2160"/>
          <w:tab w:val="left" w:pos="2340"/>
          <w:tab w:val="left" w:pos="6400"/>
        </w:tabs>
        <w:spacing w:beforeLines="100" w:before="312"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7E83207E" w14:textId="77777777" w:rsidR="00C4102F" w:rsidRDefault="00F272F9" w:rsidP="00C4102F">
      <w:pPr>
        <w:pStyle w:val="ae"/>
        <w:adjustRightInd w:val="0"/>
        <w:snapToGrid w:val="0"/>
        <w:spacing w:line="360" w:lineRule="auto"/>
        <w:ind w:firstLine="482"/>
        <w:rPr>
          <w:rFonts w:ascii="仿宋_GB2312" w:eastAsia="仿宋_GB2312" w:hAnsi="宋体" w:cs="宋体"/>
          <w:b/>
          <w:sz w:val="24"/>
          <w:szCs w:val="24"/>
        </w:rPr>
      </w:pPr>
      <w:r>
        <w:rPr>
          <w:rFonts w:hAnsi="宋体"/>
          <w:sz w:val="52"/>
          <w:szCs w:val="52"/>
        </w:rPr>
        <w:br w:type="page"/>
      </w:r>
      <w:r w:rsidR="00C4102F">
        <w:rPr>
          <w:rFonts w:ascii="仿宋_GB2312" w:eastAsia="仿宋_GB2312" w:hAnsi="宋体" w:cs="宋体" w:hint="eastAsia"/>
          <w:b/>
          <w:sz w:val="24"/>
          <w:szCs w:val="24"/>
        </w:rPr>
        <w:lastRenderedPageBreak/>
        <w:t>发包人（全称）：</w:t>
      </w:r>
      <w:r w:rsidR="00C4102F">
        <w:rPr>
          <w:rFonts w:ascii="仿宋_GB2312" w:eastAsia="仿宋_GB2312" w:hAnsi="宋体" w:cs="宋体" w:hint="eastAsia"/>
          <w:b/>
          <w:noProof/>
          <w:sz w:val="24"/>
        </w:rPr>
        <w:t>山东省丰汇贵合建筑工程有限责任公司</w:t>
      </w:r>
      <w:r w:rsidR="00C4102F">
        <w:rPr>
          <w:rFonts w:ascii="仿宋_GB2312" w:eastAsia="仿宋_GB2312" w:hAnsi="宋体" w:cs="宋体" w:hint="eastAsia"/>
          <w:b/>
          <w:sz w:val="24"/>
          <w:szCs w:val="24"/>
        </w:rPr>
        <w:t>（以下简称“甲方”）</w:t>
      </w:r>
    </w:p>
    <w:p w14:paraId="07827EAF" w14:textId="77777777" w:rsidR="00C4102F" w:rsidRDefault="00C4102F" w:rsidP="00C4102F">
      <w:pPr>
        <w:adjustRightInd w:val="0"/>
        <w:snapToGrid w:val="0"/>
        <w:spacing w:line="360" w:lineRule="auto"/>
        <w:ind w:firstLineChars="176" w:firstLine="424"/>
        <w:rPr>
          <w:rFonts w:ascii="仿宋_GB2312" w:eastAsia="仿宋_GB2312" w:hAnsi="宋体" w:cs="宋体"/>
          <w:b/>
          <w:sz w:val="24"/>
          <w:szCs w:val="24"/>
          <w:u w:val="single"/>
        </w:rPr>
      </w:pPr>
      <w:r>
        <w:rPr>
          <w:rFonts w:ascii="仿宋_GB2312" w:eastAsia="仿宋_GB2312" w:hAnsi="宋体" w:cs="宋体" w:hint="eastAsia"/>
          <w:b/>
          <w:sz w:val="24"/>
        </w:rPr>
        <w:t>承包人（全称）：          （以下简称“乙方”）</w:t>
      </w:r>
    </w:p>
    <w:p w14:paraId="3442AB42" w14:textId="77777777" w:rsidR="00C4102F" w:rsidRDefault="00C4102F" w:rsidP="00C4102F">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根据《中华人民共和国民法典》、《中华人民共和国建筑法》及有关法律规定，遵循平等、自愿、公平和诚实信用的原则，双方就</w:t>
      </w:r>
      <w:r>
        <w:rPr>
          <w:rFonts w:ascii="仿宋_GB2312" w:eastAsia="仿宋_GB2312" w:hAnsi="宋体" w:cs="宋体" w:hint="eastAsia"/>
          <w:noProof/>
          <w:sz w:val="24"/>
          <w:u w:val="single"/>
        </w:rPr>
        <w:t>开发区绿化带补植工程</w:t>
      </w:r>
      <w:r>
        <w:rPr>
          <w:rFonts w:ascii="仿宋_GB2312" w:eastAsia="仿宋_GB2312" w:hAnsi="宋体" w:cs="宋体" w:hint="eastAsia"/>
          <w:sz w:val="24"/>
        </w:rPr>
        <w:t>有关事项协商一致，共同达成如下协议：</w:t>
      </w:r>
    </w:p>
    <w:p w14:paraId="7CB0D8D7" w14:textId="77777777" w:rsidR="00C4102F" w:rsidRDefault="00C4102F" w:rsidP="00C4102F">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一、工程概况</w:t>
      </w:r>
    </w:p>
    <w:p w14:paraId="277BB674" w14:textId="77777777" w:rsidR="00C4102F" w:rsidRDefault="00C4102F" w:rsidP="00C4102F">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1.项目名称：</w:t>
      </w:r>
      <w:r>
        <w:rPr>
          <w:rFonts w:ascii="仿宋_GB2312" w:eastAsia="仿宋_GB2312" w:hAnsi="宋体" w:cs="宋体" w:hint="eastAsia"/>
          <w:noProof/>
          <w:sz w:val="24"/>
          <w:u w:val="single"/>
        </w:rPr>
        <w:t>开发区绿化带补植工程</w:t>
      </w:r>
    </w:p>
    <w:p w14:paraId="50134DD7" w14:textId="77777777" w:rsidR="00C4102F" w:rsidRDefault="00C4102F" w:rsidP="00C4102F">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2.工程地点：</w:t>
      </w:r>
      <w:r>
        <w:rPr>
          <w:rFonts w:ascii="仿宋_GB2312" w:eastAsia="仿宋_GB2312" w:hAnsi="宋体" w:cs="宋体" w:hint="eastAsia"/>
          <w:sz w:val="24"/>
          <w:u w:val="single"/>
        </w:rPr>
        <w:t>乳山市</w:t>
      </w:r>
    </w:p>
    <w:p w14:paraId="0F9E18CF" w14:textId="77777777" w:rsidR="00C4102F" w:rsidRDefault="00C4102F" w:rsidP="00C4102F">
      <w:pPr>
        <w:adjustRightInd w:val="0"/>
        <w:snapToGrid w:val="0"/>
        <w:spacing w:line="360" w:lineRule="auto"/>
        <w:ind w:firstLineChars="200" w:firstLine="480"/>
        <w:rPr>
          <w:rFonts w:ascii="仿宋_GB2312" w:eastAsia="仿宋_GB2312" w:hAnsi="宋体" w:cs="宋体"/>
          <w:sz w:val="24"/>
          <w:u w:val="single"/>
        </w:rPr>
      </w:pPr>
      <w:r>
        <w:rPr>
          <w:rFonts w:ascii="仿宋_GB2312" w:eastAsia="仿宋_GB2312" w:hAnsi="宋体" w:cs="宋体" w:hint="eastAsia"/>
          <w:sz w:val="24"/>
        </w:rPr>
        <w:t>3.工程内容：</w:t>
      </w:r>
      <w:r>
        <w:rPr>
          <w:rFonts w:ascii="仿宋_GB2312" w:eastAsia="仿宋_GB2312" w:hAnsi="宋体" w:cs="宋体" w:hint="eastAsia"/>
          <w:noProof/>
          <w:sz w:val="24"/>
          <w:u w:val="single"/>
        </w:rPr>
        <w:t>乳山市世纪大道以东绿化带苗木新增购买、栽植、养护、平整场地等。</w:t>
      </w:r>
    </w:p>
    <w:p w14:paraId="3F2A7FA9" w14:textId="77777777" w:rsidR="00C4102F" w:rsidRDefault="00C4102F" w:rsidP="00C4102F">
      <w:pPr>
        <w:adjustRightInd w:val="0"/>
        <w:snapToGrid w:val="0"/>
        <w:spacing w:line="360" w:lineRule="auto"/>
        <w:ind w:leftChars="238" w:left="1700" w:hangingChars="500" w:hanging="1200"/>
        <w:rPr>
          <w:rFonts w:ascii="仿宋_GB2312" w:eastAsia="仿宋_GB2312" w:hAnsi="宋体" w:cs="宋体"/>
          <w:sz w:val="24"/>
          <w:u w:val="single"/>
        </w:rPr>
      </w:pPr>
      <w:r>
        <w:rPr>
          <w:rFonts w:ascii="仿宋_GB2312" w:eastAsia="仿宋_GB2312" w:hAnsi="宋体" w:cs="宋体" w:hint="eastAsia"/>
          <w:sz w:val="24"/>
        </w:rPr>
        <w:t>4.资金来源：</w:t>
      </w:r>
      <w:r>
        <w:rPr>
          <w:rFonts w:ascii="仿宋_GB2312" w:eastAsia="仿宋_GB2312" w:hAnsi="宋体" w:cs="宋体" w:hint="eastAsia"/>
          <w:sz w:val="24"/>
          <w:u w:val="single"/>
        </w:rPr>
        <w:t xml:space="preserve"> </w:t>
      </w:r>
      <w:r>
        <w:rPr>
          <w:rFonts w:ascii="仿宋_GB2312" w:eastAsia="仿宋_GB2312" w:hAnsi="宋体" w:cs="宋体" w:hint="eastAsia"/>
          <w:noProof/>
          <w:sz w:val="24"/>
          <w:u w:val="single"/>
        </w:rPr>
        <w:t>自筹资金</w:t>
      </w:r>
      <w:r>
        <w:rPr>
          <w:rFonts w:ascii="仿宋_GB2312" w:eastAsia="仿宋_GB2312" w:hAnsi="宋体" w:cs="宋体" w:hint="eastAsia"/>
          <w:sz w:val="24"/>
          <w:u w:val="single"/>
        </w:rPr>
        <w:t xml:space="preserve"> </w:t>
      </w:r>
      <w:r>
        <w:rPr>
          <w:rFonts w:ascii="仿宋_GB2312" w:eastAsia="仿宋_GB2312" w:hAnsi="宋体" w:cs="宋体" w:hint="eastAsia"/>
          <w:sz w:val="24"/>
        </w:rPr>
        <w:t xml:space="preserve">。 </w:t>
      </w:r>
    </w:p>
    <w:p w14:paraId="5C7054A7" w14:textId="77777777" w:rsidR="00C4102F" w:rsidRDefault="00C4102F" w:rsidP="00C4102F">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5.工程承包范围</w:t>
      </w:r>
    </w:p>
    <w:p w14:paraId="5C6C77D6" w14:textId="77777777" w:rsidR="00C4102F" w:rsidRDefault="00C4102F" w:rsidP="00C4102F">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承包范围：</w:t>
      </w:r>
      <w:r>
        <w:rPr>
          <w:rFonts w:ascii="仿宋_GB2312" w:eastAsia="仿宋_GB2312" w:hAnsi="宋体" w:cs="宋体" w:hint="eastAsia"/>
          <w:sz w:val="24"/>
          <w:u w:val="single"/>
        </w:rPr>
        <w:t xml:space="preserve">  详见工程量清单  </w:t>
      </w:r>
      <w:r>
        <w:rPr>
          <w:rFonts w:ascii="仿宋_GB2312" w:eastAsia="仿宋_GB2312" w:hAnsi="宋体" w:cs="宋体" w:hint="eastAsia"/>
          <w:sz w:val="24"/>
        </w:rPr>
        <w:t>。</w:t>
      </w:r>
    </w:p>
    <w:p w14:paraId="483E3F88" w14:textId="77777777" w:rsidR="00C4102F" w:rsidRDefault="00C4102F" w:rsidP="00C4102F">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二、工期：</w:t>
      </w:r>
      <w:r>
        <w:rPr>
          <w:rFonts w:ascii="仿宋_GB2312" w:eastAsia="仿宋_GB2312" w:hAnsi="宋体" w:cs="宋体" w:hint="eastAsia"/>
          <w:noProof/>
          <w:sz w:val="24"/>
          <w:u w:val="single"/>
        </w:rPr>
        <w:t>2026年9月底</w:t>
      </w:r>
    </w:p>
    <w:p w14:paraId="171828BD" w14:textId="77777777" w:rsidR="00C4102F" w:rsidRDefault="00C4102F" w:rsidP="00C4102F">
      <w:pPr>
        <w:adjustRightInd w:val="0"/>
        <w:snapToGrid w:val="0"/>
        <w:spacing w:line="360" w:lineRule="auto"/>
        <w:ind w:firstLineChars="200" w:firstLine="480"/>
        <w:rPr>
          <w:rFonts w:ascii="仿宋_GB2312" w:eastAsia="仿宋_GB2312" w:hAnsi="宋体" w:cs="宋体"/>
          <w:sz w:val="24"/>
        </w:rPr>
      </w:pPr>
      <w:r>
        <w:rPr>
          <w:rFonts w:ascii="仿宋_GB2312" w:eastAsia="仿宋_GB2312" w:hAnsi="宋体" w:cs="宋体" w:hint="eastAsia"/>
          <w:sz w:val="24"/>
        </w:rPr>
        <w:t>三、质量标准</w:t>
      </w:r>
    </w:p>
    <w:p w14:paraId="14DF9675" w14:textId="77777777" w:rsidR="00C4102F" w:rsidRDefault="00C4102F" w:rsidP="00C4102F">
      <w:pPr>
        <w:adjustRightInd w:val="0"/>
        <w:snapToGrid w:val="0"/>
        <w:spacing w:line="360" w:lineRule="auto"/>
        <w:ind w:firstLine="459"/>
        <w:rPr>
          <w:rFonts w:ascii="仿宋_GB2312" w:eastAsia="仿宋_GB2312" w:hAnsi="宋体"/>
          <w:sz w:val="24"/>
        </w:rPr>
      </w:pPr>
      <w:r>
        <w:rPr>
          <w:rFonts w:ascii="仿宋_GB2312" w:eastAsia="仿宋_GB2312" w:hAnsi="宋体" w:hint="eastAsia"/>
          <w:sz w:val="24"/>
        </w:rPr>
        <w:t>工程质量符合</w:t>
      </w:r>
      <w:r>
        <w:rPr>
          <w:rFonts w:ascii="仿宋_GB2312" w:eastAsia="仿宋_GB2312" w:hAnsi="宋体" w:cs="宋体" w:hint="eastAsia"/>
          <w:sz w:val="24"/>
          <w:u w:val="single"/>
        </w:rPr>
        <w:t></w:t>
      </w:r>
      <w:r>
        <w:rPr>
          <w:rFonts w:ascii="仿宋_GB2312" w:eastAsia="仿宋_GB2312" w:hAnsi="宋体" w:hint="eastAsia"/>
          <w:sz w:val="24"/>
          <w:u w:val="single"/>
        </w:rPr>
        <w:t>合格</w:t>
      </w:r>
      <w:r>
        <w:rPr>
          <w:rFonts w:ascii="仿宋_GB2312" w:eastAsia="仿宋_GB2312" w:hAnsi="宋体" w:cs="宋体" w:hint="eastAsia"/>
          <w:sz w:val="24"/>
          <w:u w:val="single"/>
        </w:rPr>
        <w:t></w:t>
      </w:r>
      <w:r>
        <w:rPr>
          <w:rFonts w:ascii="仿宋_GB2312" w:eastAsia="仿宋_GB2312" w:hAnsi="宋体" w:hint="eastAsia"/>
          <w:sz w:val="24"/>
        </w:rPr>
        <w:t>标准。</w:t>
      </w:r>
    </w:p>
    <w:p w14:paraId="609BB808" w14:textId="77777777" w:rsidR="00C4102F" w:rsidRDefault="00C4102F" w:rsidP="00C4102F">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四、合同文件构成</w:t>
      </w:r>
    </w:p>
    <w:p w14:paraId="50EFE738" w14:textId="77777777" w:rsidR="00C4102F" w:rsidRDefault="00C4102F" w:rsidP="00C4102F">
      <w:pPr>
        <w:adjustRightInd w:val="0"/>
        <w:snapToGrid w:val="0"/>
        <w:spacing w:line="360" w:lineRule="auto"/>
        <w:ind w:firstLineChars="200" w:firstLine="480"/>
        <w:rPr>
          <w:rFonts w:ascii="仿宋_GB2312" w:eastAsia="仿宋_GB2312" w:hAnsi="宋体" w:cs="宋体"/>
          <w:bCs/>
          <w:sz w:val="24"/>
        </w:rPr>
      </w:pPr>
      <w:r>
        <w:rPr>
          <w:rFonts w:ascii="仿宋_GB2312" w:eastAsia="仿宋_GB2312" w:hAnsi="宋体" w:cs="宋体" w:hint="eastAsia"/>
          <w:bCs/>
          <w:sz w:val="24"/>
        </w:rPr>
        <w:t>本协议书与下列文件一起构成合同文件：</w:t>
      </w:r>
    </w:p>
    <w:p w14:paraId="1E8620CB"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（1）成交通知书；</w:t>
      </w:r>
    </w:p>
    <w:p w14:paraId="1AA4D03C"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 xml:space="preserve">（2）报价函及其报价工程量清单； </w:t>
      </w:r>
    </w:p>
    <w:p w14:paraId="3FD54206"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（3）技术标准和要求；</w:t>
      </w:r>
    </w:p>
    <w:p w14:paraId="7352AACE"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（4）图纸；</w:t>
      </w:r>
    </w:p>
    <w:p w14:paraId="456F9DBE"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（5）其他合同文件。</w:t>
      </w:r>
    </w:p>
    <w:p w14:paraId="66035411"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在合同订立及履行过程中形成的与合同有关的文件均构成合同文件组成部分。</w:t>
      </w:r>
    </w:p>
    <w:p w14:paraId="28BD0C69" w14:textId="77777777" w:rsidR="00C4102F" w:rsidRDefault="00C4102F" w:rsidP="00C4102F">
      <w:pPr>
        <w:autoSpaceDE w:val="0"/>
        <w:autoSpaceDN w:val="0"/>
        <w:adjustRightInd w:val="0"/>
        <w:snapToGrid w:val="0"/>
        <w:spacing w:line="360" w:lineRule="auto"/>
        <w:ind w:firstLineChars="200" w:firstLine="480"/>
        <w:jc w:val="left"/>
        <w:rPr>
          <w:rFonts w:ascii="仿宋_GB2312" w:eastAsia="仿宋_GB2312" w:hAnsi="宋体" w:cs="宋体"/>
          <w:sz w:val="24"/>
        </w:rPr>
      </w:pPr>
      <w:r>
        <w:rPr>
          <w:rFonts w:ascii="仿宋_GB2312" w:eastAsia="仿宋_GB2312" w:hAnsi="宋体" w:cs="宋体" w:hint="eastAsia"/>
          <w:sz w:val="24"/>
        </w:rPr>
        <w:t>上述各项合同文件包括合同当事人就该项合同文件所做出的补充和修改，属于同一类内容的文件，应以最新签署的为准。专用合同条款及其附件须经合同当事人签字或盖章。</w:t>
      </w:r>
    </w:p>
    <w:p w14:paraId="7791D1C3" w14:textId="77777777" w:rsidR="00C4102F" w:rsidRDefault="00C4102F" w:rsidP="00C4102F">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 xml:space="preserve">五、合同金额： </w:t>
      </w:r>
    </w:p>
    <w:p w14:paraId="302919D5" w14:textId="77777777" w:rsidR="00C4102F" w:rsidRDefault="00C4102F" w:rsidP="00C4102F">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1、合同价格形式：</w:t>
      </w:r>
      <w:r>
        <w:rPr>
          <w:rFonts w:ascii="仿宋_GB2312" w:eastAsia="仿宋_GB2312" w:hAnsi="宋体" w:cs="宋体" w:hint="eastAsia"/>
          <w:sz w:val="24"/>
          <w:u w:val="single"/>
        </w:rPr>
        <w:t>固定综合单价</w:t>
      </w:r>
      <w:r>
        <w:rPr>
          <w:rFonts w:ascii="仿宋_GB2312" w:eastAsia="仿宋_GB2312" w:hAnsi="宋体" w:cs="宋体" w:hint="eastAsia"/>
          <w:sz w:val="24"/>
        </w:rPr>
        <w:t>。</w:t>
      </w:r>
    </w:p>
    <w:p w14:paraId="33D0BAC0" w14:textId="77777777" w:rsidR="00C4102F" w:rsidRDefault="00C4102F" w:rsidP="00C4102F">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t>2、本合同总价款为：人民币      （       含税价）（以最终结算报告为准）</w:t>
      </w:r>
    </w:p>
    <w:p w14:paraId="69991E55" w14:textId="77777777" w:rsidR="00C4102F" w:rsidRDefault="00C4102F" w:rsidP="00C4102F">
      <w:pPr>
        <w:adjustRightInd w:val="0"/>
        <w:snapToGrid w:val="0"/>
        <w:spacing w:line="360" w:lineRule="auto"/>
        <w:ind w:firstLine="480"/>
        <w:rPr>
          <w:rFonts w:ascii="仿宋_GB2312" w:eastAsia="仿宋_GB2312" w:hAnsi="宋体" w:cs="宋体"/>
          <w:sz w:val="24"/>
        </w:rPr>
      </w:pPr>
      <w:r>
        <w:rPr>
          <w:rFonts w:ascii="仿宋_GB2312" w:eastAsia="仿宋_GB2312" w:hAnsi="宋体" w:cs="宋体" w:hint="eastAsia"/>
          <w:sz w:val="24"/>
        </w:rPr>
        <w:lastRenderedPageBreak/>
        <w:t>六、付款</w:t>
      </w:r>
    </w:p>
    <w:p w14:paraId="322D80C4" w14:textId="77777777" w:rsidR="00C4102F" w:rsidRDefault="00C4102F" w:rsidP="00C4102F">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1、付款方式：</w:t>
      </w:r>
      <w:r>
        <w:rPr>
          <w:rFonts w:ascii="仿宋_GB2312" w:eastAsia="仿宋_GB2312" w:hAnsi="宋体" w:cs="宋体" w:hint="eastAsia"/>
          <w:noProof/>
          <w:sz w:val="24"/>
        </w:rPr>
        <w:t>本工程无预付款，按月计量，支付进度款的50%，工程竣工验收合格后付至进度价款的70%，经第三方审计后付至结算价款的90%，剩余10%质保期满一次性付清。</w:t>
      </w:r>
    </w:p>
    <w:p w14:paraId="16B1A989" w14:textId="77777777" w:rsidR="00C4102F" w:rsidRDefault="00C4102F" w:rsidP="00C4102F">
      <w:pPr>
        <w:tabs>
          <w:tab w:val="left" w:pos="0"/>
          <w:tab w:val="left" w:pos="7980"/>
        </w:tabs>
        <w:autoSpaceDE w:val="0"/>
        <w:autoSpaceDN w:val="0"/>
        <w:adjustRightInd w:val="0"/>
        <w:snapToGrid w:val="0"/>
        <w:spacing w:line="360" w:lineRule="auto"/>
        <w:ind w:firstLineChars="236" w:firstLine="566"/>
        <w:rPr>
          <w:rFonts w:ascii="仿宋_GB2312" w:eastAsia="仿宋_GB2312" w:hAnsi="宋体" w:cs="宋体"/>
          <w:sz w:val="24"/>
        </w:rPr>
      </w:pPr>
      <w:r>
        <w:rPr>
          <w:rFonts w:ascii="仿宋_GB2312" w:eastAsia="仿宋_GB2312" w:hAnsi="宋体" w:cs="宋体" w:hint="eastAsia"/>
          <w:sz w:val="24"/>
        </w:rPr>
        <w:t>2、甲方支付上述款项前，乙方应按照甲方的要求提供合法有效的发票，否则甲方有权拒付工程款。</w:t>
      </w:r>
    </w:p>
    <w:p w14:paraId="38C1A770"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七、保修期间</w:t>
      </w:r>
    </w:p>
    <w:p w14:paraId="78415624"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乙方对施工的维修工程项目负有保修责任，保修期</w:t>
      </w:r>
      <w:r>
        <w:rPr>
          <w:rFonts w:ascii="仿宋_GB2312" w:eastAsia="仿宋_GB2312" w:hAnsi="宋体" w:cs="宋体" w:hint="eastAsia"/>
          <w:bCs/>
          <w:sz w:val="24"/>
          <w:u w:val="single"/>
        </w:rPr>
        <w:t xml:space="preserve">     </w:t>
      </w:r>
      <w:r>
        <w:rPr>
          <w:rFonts w:ascii="仿宋_GB2312" w:eastAsia="仿宋_GB2312" w:hAnsi="宋体" w:cs="宋体" w:hint="eastAsia"/>
          <w:bCs/>
          <w:sz w:val="24"/>
        </w:rPr>
        <w:t>个月，自工程验收合格之日开始计算。本工程在交付使用过程中，在保修期内出现的工程质量问题，由乙方负责维修，有关维修费由乙方承担。</w:t>
      </w:r>
    </w:p>
    <w:p w14:paraId="7D9296D7"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八、双方的权利和义务</w:t>
      </w:r>
    </w:p>
    <w:p w14:paraId="7BB1A85E"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1、甲方应按照合同约定的期限和方式支付合同价款。</w:t>
      </w:r>
    </w:p>
    <w:p w14:paraId="69951E80"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2、乙方应按照法律规定及合同约定组织完成工程施工，确保工程质量和安全，不进行转包及违法分包，并在缺陷责任期及保修期内承担相应的工程维修责任。</w:t>
      </w:r>
    </w:p>
    <w:p w14:paraId="18BFF430"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3、乙方必须严格按照施工要求，进行施工，严格实行自检制度，做到完成一项，合格一项。按合同规定的时间尽量提前完成施工任务。</w:t>
      </w:r>
    </w:p>
    <w:p w14:paraId="17078731"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4、工程验收合格后交付甲方前，乙方应负责清理承建工程所产生的所有建筑垃圾、剩余材料等，做到工完场清，所发生的费用由乙方承担。如工程交付时乙方未能完成上述工作，则视为乙方委托甲方完成该部分工作，所产生的费用均由乙方承担且无须取得乙方的事前认可，结算时由甲方据实从工程结算余款中扣除。</w:t>
      </w:r>
    </w:p>
    <w:p w14:paraId="16DA2DA8"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5、施工过程中，乙方必须严格执行安全生产法律法规规定，加强安全管理，做好完备的安全措施，避免发生安全事故。如发生安全事故，责任完全由乙方承担，并承担因此而造成的甲方的损失。</w:t>
      </w:r>
    </w:p>
    <w:p w14:paraId="4B164B1D"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九、违约条款</w:t>
      </w:r>
    </w:p>
    <w:p w14:paraId="314C8382"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1、如乙方延误工期，按每日向甲方承担</w:t>
      </w:r>
      <w:r>
        <w:rPr>
          <w:rFonts w:ascii="仿宋_GB2312" w:eastAsia="仿宋_GB2312" w:hAnsi="宋体" w:cs="宋体" w:hint="eastAsia"/>
          <w:bCs/>
          <w:sz w:val="24"/>
          <w:u w:val="single"/>
        </w:rPr>
        <w:t xml:space="preserve">  1000   </w:t>
      </w:r>
      <w:r>
        <w:rPr>
          <w:rFonts w:ascii="仿宋_GB2312" w:eastAsia="仿宋_GB2312" w:hAnsi="宋体" w:cs="宋体" w:hint="eastAsia"/>
          <w:bCs/>
          <w:sz w:val="24"/>
        </w:rPr>
        <w:t>元的违约金。</w:t>
      </w:r>
    </w:p>
    <w:p w14:paraId="5F5DE240"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2、保修期内，维修工程质量出现问题，乙方应在收到甲方通知之日起三日内进行维修，否则甲方有权自行维修，维修所产生的费用由乙方承担，乙方拒不支付的，应按照总工程造价日万分之二的标准向甲方支付违约金。</w:t>
      </w:r>
    </w:p>
    <w:p w14:paraId="2FBD8ACA"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t>3、因乙方原因工程不合格经整改仍达不到验收标准的，甲方有权委托其他单位进行整改，乙方承担全部整改费用，并按该整改费用的20%赔偿甲方因此产生的管理成本损失。</w:t>
      </w:r>
    </w:p>
    <w:p w14:paraId="1582438C" w14:textId="77777777" w:rsidR="00C4102F" w:rsidRDefault="00C4102F" w:rsidP="00C4102F">
      <w:pPr>
        <w:spacing w:line="440" w:lineRule="exact"/>
        <w:ind w:firstLineChars="177" w:firstLine="425"/>
        <w:rPr>
          <w:rFonts w:ascii="仿宋_GB2312" w:eastAsia="仿宋_GB2312" w:hAnsi="宋体" w:cs="宋体"/>
          <w:bCs/>
          <w:sz w:val="24"/>
        </w:rPr>
      </w:pPr>
      <w:r>
        <w:rPr>
          <w:rFonts w:ascii="仿宋_GB2312" w:eastAsia="仿宋_GB2312" w:hAnsi="宋体" w:cs="宋体" w:hint="eastAsia"/>
          <w:bCs/>
          <w:sz w:val="24"/>
        </w:rPr>
        <w:lastRenderedPageBreak/>
        <w:t>4、甲乙双方应严格遵守本协议约定，否则违约方应当向守约方支付违约金并赔偿因违约而给对方造成的损失。</w:t>
      </w:r>
    </w:p>
    <w:p w14:paraId="4166155F" w14:textId="77777777" w:rsidR="00C4102F" w:rsidRDefault="00C4102F" w:rsidP="00C4102F">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十、管辖</w:t>
      </w:r>
    </w:p>
    <w:p w14:paraId="044EAA3E"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双方因履行本合同产生的纠纷应友好协商解决，协商不成，一致同意向乳山市人民法院起诉。</w:t>
      </w:r>
    </w:p>
    <w:p w14:paraId="58E5BFFF" w14:textId="77777777" w:rsidR="00C4102F" w:rsidRDefault="00C4102F" w:rsidP="00C4102F">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十一、补充协议</w:t>
      </w:r>
    </w:p>
    <w:p w14:paraId="010391AD" w14:textId="77777777" w:rsidR="00C4102F" w:rsidRDefault="00C4102F" w:rsidP="00C4102F">
      <w:pPr>
        <w:spacing w:line="400" w:lineRule="exact"/>
        <w:ind w:firstLineChars="200" w:firstLine="480"/>
        <w:rPr>
          <w:rFonts w:ascii="仿宋_GB2312" w:eastAsia="仿宋_GB2312" w:hAnsi="宋体" w:cs="宋体"/>
          <w:b/>
          <w:bCs/>
          <w:sz w:val="24"/>
        </w:rPr>
      </w:pPr>
      <w:r>
        <w:rPr>
          <w:rFonts w:ascii="仿宋_GB2312" w:eastAsia="仿宋_GB2312" w:hAnsi="宋体" w:cs="宋体" w:hint="eastAsia"/>
          <w:bCs/>
          <w:sz w:val="24"/>
        </w:rPr>
        <w:t>合同未尽事宜，合同当事人另行签订补充协议，补充协议是合同的组成部分。</w:t>
      </w:r>
    </w:p>
    <w:p w14:paraId="00F84CE1" w14:textId="77777777" w:rsidR="00C4102F" w:rsidRDefault="00C4102F" w:rsidP="00C4102F">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十二、合同生效</w:t>
      </w:r>
    </w:p>
    <w:p w14:paraId="50A9FB9A"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本合同自</w:t>
      </w:r>
      <w:r>
        <w:rPr>
          <w:rFonts w:ascii="仿宋_GB2312" w:eastAsia="仿宋_GB2312" w:hAnsi="宋体" w:cs="宋体" w:hint="eastAsia"/>
          <w:bCs/>
          <w:sz w:val="24"/>
          <w:u w:val="single"/>
        </w:rPr>
        <w:t xml:space="preserve">   双方签字盖章后   </w:t>
      </w:r>
      <w:r>
        <w:rPr>
          <w:rFonts w:ascii="仿宋_GB2312" w:eastAsia="仿宋_GB2312" w:hAnsi="宋体" w:cs="宋体" w:hint="eastAsia"/>
          <w:bCs/>
          <w:sz w:val="24"/>
        </w:rPr>
        <w:t>生效。</w:t>
      </w:r>
    </w:p>
    <w:p w14:paraId="24261A33"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十三、通知与送达</w:t>
      </w:r>
    </w:p>
    <w:p w14:paraId="64C7DA30"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14:paraId="620A3E19"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双方地址与联系方式如下：</w:t>
      </w:r>
    </w:p>
    <w:p w14:paraId="3DFD3D0B"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如致甲方：</w:t>
      </w:r>
    </w:p>
    <w:p w14:paraId="371BA16B"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3A0C5838"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06A127BA"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6F7DB3B4"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4463F5E1"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如致乙方：</w:t>
      </w:r>
    </w:p>
    <w:p w14:paraId="49DC8B62"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            】</w:t>
      </w:r>
    </w:p>
    <w:p w14:paraId="2CDC15DB"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地址：【       】</w:t>
      </w:r>
    </w:p>
    <w:p w14:paraId="123F3194"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电话：【       】</w:t>
      </w:r>
    </w:p>
    <w:p w14:paraId="1D5DA507"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邮政编码：【   】</w:t>
      </w:r>
    </w:p>
    <w:p w14:paraId="2C90C21B" w14:textId="77777777" w:rsidR="00C4102F" w:rsidRDefault="00C4102F" w:rsidP="00C4102F">
      <w:pPr>
        <w:spacing w:line="440" w:lineRule="exact"/>
        <w:ind w:firstLineChars="177" w:firstLine="425"/>
        <w:rPr>
          <w:rFonts w:ascii="仿宋_GB2312" w:eastAsia="仿宋_GB2312" w:hAnsi="宋体" w:cs="宋体"/>
          <w:sz w:val="24"/>
        </w:rPr>
      </w:pPr>
      <w:r>
        <w:rPr>
          <w:rFonts w:ascii="仿宋_GB2312" w:eastAsia="仿宋_GB2312" w:hAnsi="宋体" w:cs="宋体" w:hint="eastAsia"/>
          <w:sz w:val="24"/>
        </w:rPr>
        <w:t>十四、合同份数</w:t>
      </w:r>
    </w:p>
    <w:p w14:paraId="48734100" w14:textId="77777777" w:rsidR="00C4102F" w:rsidRDefault="00C4102F" w:rsidP="00C4102F">
      <w:pPr>
        <w:spacing w:line="400" w:lineRule="exact"/>
        <w:ind w:firstLineChars="200" w:firstLine="480"/>
        <w:rPr>
          <w:rFonts w:ascii="仿宋_GB2312" w:eastAsia="仿宋_GB2312" w:hAnsi="宋体" w:cs="宋体"/>
          <w:bCs/>
          <w:sz w:val="24"/>
        </w:rPr>
      </w:pPr>
      <w:r>
        <w:rPr>
          <w:rFonts w:ascii="仿宋_GB2312" w:eastAsia="仿宋_GB2312" w:hAnsi="宋体" w:cs="宋体" w:hint="eastAsia"/>
          <w:bCs/>
          <w:sz w:val="24"/>
        </w:rPr>
        <w:t>本合同一式</w:t>
      </w:r>
      <w:r>
        <w:rPr>
          <w:rFonts w:ascii="仿宋_GB2312" w:eastAsia="仿宋_GB2312" w:hAnsi="宋体" w:cs="宋体" w:hint="eastAsia"/>
          <w:bCs/>
          <w:sz w:val="24"/>
          <w:u w:val="single"/>
        </w:rPr>
        <w:t>四</w:t>
      </w:r>
      <w:r>
        <w:rPr>
          <w:rFonts w:ascii="仿宋_GB2312" w:eastAsia="仿宋_GB2312" w:hAnsi="宋体" w:cs="宋体" w:hint="eastAsia"/>
          <w:bCs/>
          <w:sz w:val="24"/>
        </w:rPr>
        <w:t>份，均具有同等法律效力。</w:t>
      </w:r>
    </w:p>
    <w:p w14:paraId="089189E0" w14:textId="77777777" w:rsidR="00C4102F" w:rsidRDefault="00C4102F" w:rsidP="00C4102F">
      <w:pPr>
        <w:spacing w:line="400" w:lineRule="exact"/>
        <w:rPr>
          <w:rFonts w:ascii="仿宋_GB2312" w:eastAsia="仿宋_GB2312" w:hAnsi="宋体" w:cs="宋体"/>
          <w:sz w:val="24"/>
        </w:rPr>
      </w:pPr>
    </w:p>
    <w:p w14:paraId="526306EE" w14:textId="77777777" w:rsidR="00C4102F" w:rsidRDefault="00C4102F" w:rsidP="00C4102F">
      <w:pPr>
        <w:spacing w:line="400" w:lineRule="exact"/>
        <w:rPr>
          <w:rFonts w:ascii="仿宋_GB2312" w:eastAsia="仿宋_GB2312" w:hAnsi="宋体" w:cs="宋体"/>
          <w:sz w:val="24"/>
        </w:rPr>
      </w:pPr>
      <w:r>
        <w:rPr>
          <w:rFonts w:ascii="仿宋_GB2312" w:eastAsia="仿宋_GB2312" w:hAnsi="宋体" w:cs="宋体" w:hint="eastAsia"/>
          <w:sz w:val="24"/>
        </w:rPr>
        <w:t xml:space="preserve">发包人：  (公章)               </w:t>
      </w:r>
      <w:r>
        <w:rPr>
          <w:rFonts w:ascii="仿宋_GB2312" w:eastAsia="仿宋_GB2312" w:hAnsi="宋体" w:cs="宋体" w:hint="eastAsia"/>
          <w:sz w:val="24"/>
        </w:rPr>
        <w:tab/>
      </w:r>
      <w:r>
        <w:rPr>
          <w:rFonts w:ascii="仿宋_GB2312" w:eastAsia="仿宋_GB2312" w:hAnsi="宋体" w:cs="宋体" w:hint="eastAsia"/>
          <w:sz w:val="24"/>
        </w:rPr>
        <w:tab/>
        <w:t xml:space="preserve">     承包人：  (公章)</w:t>
      </w:r>
    </w:p>
    <w:p w14:paraId="3C0DA6E9" w14:textId="77777777" w:rsidR="00C4102F" w:rsidRDefault="00C4102F" w:rsidP="00C4102F">
      <w:pPr>
        <w:spacing w:line="400" w:lineRule="exact"/>
        <w:rPr>
          <w:rFonts w:ascii="仿宋_GB2312" w:eastAsia="仿宋_GB2312" w:hAnsi="宋体" w:cs="宋体"/>
          <w:sz w:val="24"/>
        </w:rPr>
      </w:pPr>
    </w:p>
    <w:p w14:paraId="72C9194D" w14:textId="77777777" w:rsidR="00C4102F" w:rsidRDefault="00C4102F" w:rsidP="00C4102F">
      <w:pPr>
        <w:spacing w:line="400" w:lineRule="exact"/>
        <w:rPr>
          <w:rFonts w:ascii="仿宋_GB2312" w:eastAsia="仿宋_GB2312" w:hAnsi="宋体" w:cs="宋体"/>
          <w:sz w:val="24"/>
        </w:rPr>
      </w:pPr>
      <w:r>
        <w:rPr>
          <w:rFonts w:ascii="仿宋_GB2312" w:eastAsia="仿宋_GB2312" w:hAnsi="宋体" w:cs="宋体" w:hint="eastAsia"/>
          <w:sz w:val="24"/>
        </w:rPr>
        <w:t xml:space="preserve">法定代表人或其委托代理人：    </w:t>
      </w:r>
      <w:r>
        <w:rPr>
          <w:rFonts w:ascii="仿宋_GB2312" w:eastAsia="仿宋_GB2312" w:hAnsi="宋体" w:cs="宋体" w:hint="eastAsia"/>
          <w:sz w:val="24"/>
        </w:rPr>
        <w:tab/>
      </w:r>
      <w:r>
        <w:rPr>
          <w:rFonts w:ascii="仿宋_GB2312" w:eastAsia="仿宋_GB2312" w:hAnsi="宋体" w:cs="宋体" w:hint="eastAsia"/>
          <w:sz w:val="24"/>
        </w:rPr>
        <w:tab/>
        <w:t xml:space="preserve">    法定代表人或其委托代理人：</w:t>
      </w:r>
    </w:p>
    <w:p w14:paraId="27DC84F4" w14:textId="77777777" w:rsidR="00C4102F" w:rsidRDefault="00C4102F" w:rsidP="00C4102F">
      <w:pPr>
        <w:spacing w:line="400" w:lineRule="exact"/>
        <w:rPr>
          <w:rFonts w:ascii="仿宋_GB2312" w:eastAsia="仿宋_GB2312" w:hAnsi="宋体" w:cs="宋体"/>
          <w:sz w:val="24"/>
        </w:rPr>
      </w:pPr>
    </w:p>
    <w:p w14:paraId="51E5405C" w14:textId="77777777" w:rsidR="00C4102F" w:rsidRDefault="00C4102F" w:rsidP="00C4102F">
      <w:pPr>
        <w:spacing w:line="400" w:lineRule="exact"/>
        <w:rPr>
          <w:rFonts w:ascii="仿宋_GB2312" w:eastAsia="仿宋_GB2312" w:hAnsi="宋体" w:cs="宋体"/>
          <w:color w:val="000000"/>
          <w:sz w:val="28"/>
          <w:szCs w:val="28"/>
        </w:rPr>
      </w:pPr>
      <w:r>
        <w:rPr>
          <w:rFonts w:ascii="仿宋_GB2312" w:eastAsia="仿宋_GB2312" w:hAnsi="宋体" w:cs="宋体" w:hint="eastAsia"/>
          <w:sz w:val="24"/>
        </w:rPr>
        <w:t xml:space="preserve">（签字）                       </w:t>
      </w:r>
      <w:r>
        <w:rPr>
          <w:rFonts w:ascii="仿宋_GB2312" w:eastAsia="仿宋_GB2312" w:hAnsi="宋体" w:cs="宋体" w:hint="eastAsia"/>
          <w:sz w:val="24"/>
        </w:rPr>
        <w:tab/>
      </w:r>
      <w:r>
        <w:rPr>
          <w:rFonts w:ascii="仿宋_GB2312" w:eastAsia="仿宋_GB2312" w:hAnsi="宋体" w:cs="宋体" w:hint="eastAsia"/>
          <w:sz w:val="24"/>
        </w:rPr>
        <w:tab/>
        <w:t xml:space="preserve">  （签字）</w:t>
      </w:r>
    </w:p>
    <w:p w14:paraId="2673CF2A" w14:textId="2AC4FB79" w:rsidR="00C4102F" w:rsidRDefault="00C4102F" w:rsidP="00C4102F">
      <w:pPr>
        <w:spacing w:line="560" w:lineRule="exact"/>
        <w:jc w:val="center"/>
        <w:sectPr w:rsidR="00C4102F" w:rsidSect="00C4102F">
          <w:headerReference w:type="default" r:id="rId35"/>
          <w:footerReference w:type="default" r:id="rId36"/>
          <w:pgSz w:w="11906" w:h="16838"/>
          <w:pgMar w:top="1418" w:right="1531" w:bottom="1418" w:left="1554" w:header="851" w:footer="992" w:gutter="0"/>
          <w:cols w:space="720"/>
          <w:titlePg/>
          <w:docGrid w:type="linesAndChars" w:linePitch="312"/>
        </w:sectPr>
      </w:pPr>
    </w:p>
    <w:p w14:paraId="43DF564C" w14:textId="77777777" w:rsidR="00F272F9" w:rsidRDefault="00F272F9"/>
    <w:sectPr w:rsidR="00F272F9" w:rsidSect="00C4102F">
      <w:headerReference w:type="default" r:id="rId37"/>
      <w:footerReference w:type="default" r:id="rId38"/>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9A65" w14:textId="77777777" w:rsidR="00F272F9" w:rsidRDefault="00F272F9">
      <w:r>
        <w:separator/>
      </w:r>
    </w:p>
  </w:endnote>
  <w:endnote w:type="continuationSeparator" w:id="0">
    <w:p w14:paraId="5B79E84D" w14:textId="77777777" w:rsidR="00F272F9" w:rsidRDefault="00F2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30578" w14:textId="77777777" w:rsidR="00F272F9" w:rsidRDefault="00F272F9">
    <w:pPr>
      <w:pStyle w:val="af2"/>
      <w:jc w:val="center"/>
    </w:pPr>
    <w:r>
      <w:fldChar w:fldCharType="begin"/>
    </w:r>
    <w:r>
      <w:instrText>PAGE   \* MERGEFORMAT</w:instrText>
    </w:r>
    <w:r>
      <w:fldChar w:fldCharType="separate"/>
    </w:r>
    <w:r>
      <w:rPr>
        <w:lang w:val="zh-CN"/>
      </w:rPr>
      <w:t>2</w:t>
    </w:r>
    <w:r>
      <w:fldChar w:fldCharType="end"/>
    </w:r>
  </w:p>
  <w:p w14:paraId="34E5D018" w14:textId="77777777" w:rsidR="00F272F9" w:rsidRDefault="00F272F9">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50FF7" w14:textId="77777777" w:rsidR="00F272F9" w:rsidRDefault="00F272F9">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5564" w14:textId="77777777" w:rsidR="00F272F9" w:rsidRDefault="00F272F9">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6C555" w14:textId="77777777" w:rsidR="00F272F9" w:rsidRDefault="00F272F9">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4C8D12E3" w14:textId="77777777" w:rsidR="00F272F9" w:rsidRDefault="00F272F9">
    <w:pPr>
      <w:pStyle w:val="aa"/>
      <w:spacing w:line="14" w:lineRule="auto"/>
      <w:jc w:val="center"/>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E356"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7D38325B"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5B246" w14:textId="77777777" w:rsidR="00F272F9" w:rsidRDefault="00F272F9">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ECAFF" w14:textId="77777777" w:rsidR="00F272F9" w:rsidRDefault="00F272F9">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D6CE" w14:textId="77777777" w:rsidR="00F272F9" w:rsidRDefault="00F272F9">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0515728F" w14:textId="77777777" w:rsidR="00F272F9" w:rsidRDefault="00F272F9">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87A4" w14:textId="77777777" w:rsidR="00F272F9" w:rsidRDefault="00F272F9">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70F76" w14:textId="77777777" w:rsidR="00F272F9" w:rsidRDefault="00F272F9">
    <w:pPr>
      <w:pStyle w:val="af2"/>
      <w:jc w:val="center"/>
    </w:pPr>
    <w:r>
      <w:fldChar w:fldCharType="begin"/>
    </w:r>
    <w:r>
      <w:instrText>PAGE   \* MERGEFORMAT</w:instrText>
    </w:r>
    <w:r>
      <w:fldChar w:fldCharType="separate"/>
    </w:r>
    <w:r>
      <w:rPr>
        <w:lang w:val="zh-CN"/>
      </w:rPr>
      <w:t>2</w:t>
    </w:r>
    <w:r>
      <w:fldChar w:fldCharType="end"/>
    </w:r>
  </w:p>
  <w:p w14:paraId="7AA8C8E7" w14:textId="77777777" w:rsidR="00F272F9" w:rsidRDefault="00F272F9">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3C49" w14:textId="77777777" w:rsidR="00F272F9" w:rsidRDefault="00F272F9">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E86B" w14:textId="77777777" w:rsidR="00F272F9" w:rsidRDefault="00F272F9">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46F0D" w14:textId="77777777" w:rsidR="00F272F9" w:rsidRDefault="00F272F9">
    <w:pPr>
      <w:pStyle w:val="af2"/>
    </w:pPr>
  </w:p>
  <w:p w14:paraId="53E52974" w14:textId="77777777" w:rsidR="00F272F9" w:rsidRDefault="00F272F9">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E8BDB" w14:textId="77777777" w:rsidR="00F272F9" w:rsidRDefault="00F272F9">
      <w:r>
        <w:separator/>
      </w:r>
    </w:p>
  </w:footnote>
  <w:footnote w:type="continuationSeparator" w:id="0">
    <w:p w14:paraId="1FD0F739" w14:textId="77777777" w:rsidR="00F272F9" w:rsidRDefault="00F27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081B" w14:textId="77777777" w:rsidR="00F272F9" w:rsidRDefault="00F272F9">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B756" w14:textId="77777777" w:rsidR="00F272F9" w:rsidRDefault="00F272F9">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D6D5D" w14:textId="77777777" w:rsidR="00F272F9" w:rsidRDefault="00F272F9">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63E82" w14:textId="77777777" w:rsidR="00F272F9" w:rsidRDefault="00F272F9">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11A5" w14:textId="77777777" w:rsidR="00F272F9" w:rsidRDefault="00F272F9">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6CBEE" w14:textId="77777777" w:rsidR="00F272F9" w:rsidRDefault="00F272F9">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937D" w14:textId="77777777" w:rsidR="00F272F9" w:rsidRDefault="00F272F9">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C96BE"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A96E" w14:textId="77777777" w:rsidR="00F272F9" w:rsidRDefault="00F272F9">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C62A4" w14:textId="77777777" w:rsidR="00F272F9" w:rsidRDefault="00F272F9">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D9BAD" w14:textId="77777777" w:rsidR="00F272F9" w:rsidRDefault="00F272F9">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B3B8" w14:textId="77777777" w:rsidR="00F272F9" w:rsidRDefault="00F272F9">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3E6A5" w14:textId="77777777" w:rsidR="00F272F9" w:rsidRDefault="00F272F9">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C0058" w14:textId="77777777" w:rsidR="00F272F9" w:rsidRDefault="00F272F9"/>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55D1E" w14:textId="77777777" w:rsidR="00F272F9" w:rsidRDefault="00F272F9"/>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A424" w14:textId="77777777" w:rsidR="00F272F9" w:rsidRDefault="00F272F9">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638E13E"/>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10470"/>
    <w:rsid w:val="000330E1"/>
    <w:rsid w:val="00061130"/>
    <w:rsid w:val="000B1509"/>
    <w:rsid w:val="000C1EBC"/>
    <w:rsid w:val="00123B58"/>
    <w:rsid w:val="001B271B"/>
    <w:rsid w:val="001D68CD"/>
    <w:rsid w:val="00213507"/>
    <w:rsid w:val="00221383"/>
    <w:rsid w:val="00242304"/>
    <w:rsid w:val="002979A8"/>
    <w:rsid w:val="002D4D52"/>
    <w:rsid w:val="0032720B"/>
    <w:rsid w:val="00335347"/>
    <w:rsid w:val="00356BA3"/>
    <w:rsid w:val="00381381"/>
    <w:rsid w:val="003A6F77"/>
    <w:rsid w:val="003A7C27"/>
    <w:rsid w:val="003C2577"/>
    <w:rsid w:val="003F16C5"/>
    <w:rsid w:val="003F7EFF"/>
    <w:rsid w:val="0044387E"/>
    <w:rsid w:val="004C7C51"/>
    <w:rsid w:val="004F4B39"/>
    <w:rsid w:val="00517F95"/>
    <w:rsid w:val="00527E76"/>
    <w:rsid w:val="00595827"/>
    <w:rsid w:val="005C751F"/>
    <w:rsid w:val="00600883"/>
    <w:rsid w:val="0060284C"/>
    <w:rsid w:val="006462B9"/>
    <w:rsid w:val="00675C12"/>
    <w:rsid w:val="006C543E"/>
    <w:rsid w:val="006F0A94"/>
    <w:rsid w:val="00772819"/>
    <w:rsid w:val="00797966"/>
    <w:rsid w:val="007D3860"/>
    <w:rsid w:val="007E31CA"/>
    <w:rsid w:val="00813D7B"/>
    <w:rsid w:val="008249DF"/>
    <w:rsid w:val="0086568A"/>
    <w:rsid w:val="00887E76"/>
    <w:rsid w:val="008B3816"/>
    <w:rsid w:val="008D7F8C"/>
    <w:rsid w:val="008F33F1"/>
    <w:rsid w:val="009023E6"/>
    <w:rsid w:val="00910C66"/>
    <w:rsid w:val="00942CE7"/>
    <w:rsid w:val="00963B4D"/>
    <w:rsid w:val="00A314EE"/>
    <w:rsid w:val="00A52CC7"/>
    <w:rsid w:val="00AD09E7"/>
    <w:rsid w:val="00AF3899"/>
    <w:rsid w:val="00B854E8"/>
    <w:rsid w:val="00BB3732"/>
    <w:rsid w:val="00BF2A8A"/>
    <w:rsid w:val="00C14373"/>
    <w:rsid w:val="00C4102F"/>
    <w:rsid w:val="00C8010B"/>
    <w:rsid w:val="00C934CF"/>
    <w:rsid w:val="00CA2F03"/>
    <w:rsid w:val="00CA72E4"/>
    <w:rsid w:val="00CB6203"/>
    <w:rsid w:val="00CD028F"/>
    <w:rsid w:val="00CE5C51"/>
    <w:rsid w:val="00D04096"/>
    <w:rsid w:val="00D117A7"/>
    <w:rsid w:val="00D14DF7"/>
    <w:rsid w:val="00D339B2"/>
    <w:rsid w:val="00D76D61"/>
    <w:rsid w:val="00DB185D"/>
    <w:rsid w:val="00E217BA"/>
    <w:rsid w:val="00E61BC8"/>
    <w:rsid w:val="00E7427B"/>
    <w:rsid w:val="00E800C4"/>
    <w:rsid w:val="00EC3AFB"/>
    <w:rsid w:val="00F03F0F"/>
    <w:rsid w:val="00F272F9"/>
    <w:rsid w:val="00F42AE4"/>
    <w:rsid w:val="00F62314"/>
    <w:rsid w:val="00F6471C"/>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0C8A9C"/>
  <w15:chartTrackingRefBased/>
  <w15:docId w15:val="{2ECB077D-441B-4346-AF73-81BD52650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uiPriority w:val="9"/>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uiPriority w:val="9"/>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rsid w:val="000611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179688">
      <w:bodyDiv w:val="1"/>
      <w:marLeft w:val="0"/>
      <w:marRight w:val="0"/>
      <w:marTop w:val="0"/>
      <w:marBottom w:val="0"/>
      <w:divBdr>
        <w:top w:val="none" w:sz="0" w:space="0" w:color="auto"/>
        <w:left w:val="none" w:sz="0" w:space="0" w:color="auto"/>
        <w:bottom w:val="none" w:sz="0" w:space="0" w:color="auto"/>
        <w:right w:val="none" w:sz="0" w:space="0" w:color="auto"/>
      </w:divBdr>
    </w:div>
    <w:div w:id="1035614739">
      <w:bodyDiv w:val="1"/>
      <w:marLeft w:val="0"/>
      <w:marRight w:val="0"/>
      <w:marTop w:val="0"/>
      <w:marBottom w:val="0"/>
      <w:divBdr>
        <w:top w:val="none" w:sz="0" w:space="0" w:color="auto"/>
        <w:left w:val="none" w:sz="0" w:space="0" w:color="auto"/>
        <w:bottom w:val="none" w:sz="0" w:space="0" w:color="auto"/>
        <w:right w:val="none" w:sz="0" w:space="0" w:color="auto"/>
      </w:divBdr>
    </w:div>
    <w:div w:id="1092361431">
      <w:bodyDiv w:val="1"/>
      <w:marLeft w:val="0"/>
      <w:marRight w:val="0"/>
      <w:marTop w:val="0"/>
      <w:marBottom w:val="0"/>
      <w:divBdr>
        <w:top w:val="none" w:sz="0" w:space="0" w:color="auto"/>
        <w:left w:val="none" w:sz="0" w:space="0" w:color="auto"/>
        <w:bottom w:val="none" w:sz="0" w:space="0" w:color="auto"/>
        <w:right w:val="none" w:sz="0" w:space="0" w:color="auto"/>
      </w:divBdr>
    </w:div>
    <w:div w:id="1155606340">
      <w:bodyDiv w:val="1"/>
      <w:marLeft w:val="0"/>
      <w:marRight w:val="0"/>
      <w:marTop w:val="0"/>
      <w:marBottom w:val="0"/>
      <w:divBdr>
        <w:top w:val="none" w:sz="0" w:space="0" w:color="auto"/>
        <w:left w:val="none" w:sz="0" w:space="0" w:color="auto"/>
        <w:bottom w:val="none" w:sz="0" w:space="0" w:color="auto"/>
        <w:right w:val="none" w:sz="0" w:space="0" w:color="auto"/>
      </w:divBdr>
    </w:div>
    <w:div w:id="1175269313">
      <w:bodyDiv w:val="1"/>
      <w:marLeft w:val="0"/>
      <w:marRight w:val="0"/>
      <w:marTop w:val="0"/>
      <w:marBottom w:val="0"/>
      <w:divBdr>
        <w:top w:val="none" w:sz="0" w:space="0" w:color="auto"/>
        <w:left w:val="none" w:sz="0" w:space="0" w:color="auto"/>
        <w:bottom w:val="none" w:sz="0" w:space="0" w:color="auto"/>
        <w:right w:val="none" w:sz="0" w:space="0" w:color="auto"/>
      </w:divBdr>
    </w:div>
    <w:div w:id="1655908913">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100</Pages>
  <Words>21933</Words>
  <Characters>23909</Characters>
  <Application>Microsoft Office Word</Application>
  <DocSecurity>0</DocSecurity>
  <Lines>1707</Lines>
  <Paragraphs>1763</Paragraphs>
  <ScaleCrop>false</ScaleCrop>
  <Company/>
  <LinksUpToDate>false</LinksUpToDate>
  <CharactersWithSpaces>44079</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10</cp:revision>
  <dcterms:created xsi:type="dcterms:W3CDTF">2026-03-17T00:08:00Z</dcterms:created>
  <dcterms:modified xsi:type="dcterms:W3CDTF">2026-03-23T01:01:00Z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