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49421">
      <w:pPr>
        <w:widowControl/>
        <w:adjustRightInd w:val="0"/>
        <w:spacing w:line="240" w:lineRule="atLeast"/>
        <w:jc w:val="center"/>
        <w:rPr>
          <w:rFonts w:eastAsia="方正小标宋简体" w:cs="宋体"/>
          <w:color w:val="000000"/>
          <w:sz w:val="36"/>
          <w:szCs w:val="36"/>
        </w:rPr>
      </w:pPr>
    </w:p>
    <w:p w14:paraId="2493979F">
      <w:pPr>
        <w:spacing w:line="360" w:lineRule="exact"/>
        <w:rPr>
          <w:rFonts w:ascii="宋体" w:hAnsi="宋体"/>
          <w:color w:val="000000"/>
          <w:szCs w:val="21"/>
          <w:highlight w:val="white"/>
        </w:rPr>
      </w:pPr>
    </w:p>
    <w:p w14:paraId="4D2C7C3D">
      <w:pPr>
        <w:spacing w:line="360" w:lineRule="exact"/>
        <w:rPr>
          <w:rFonts w:ascii="宋体" w:hAnsi="宋体"/>
          <w:color w:val="000000"/>
          <w:szCs w:val="21"/>
          <w:highlight w:val="white"/>
        </w:rPr>
      </w:pPr>
    </w:p>
    <w:p w14:paraId="3EA702F5">
      <w:pPr>
        <w:spacing w:line="360" w:lineRule="auto"/>
        <w:ind w:firstLine="565" w:firstLineChars="201"/>
        <w:jc w:val="center"/>
        <w:rPr>
          <w:rFonts w:ascii="宋体" w:hAnsi="宋体"/>
          <w:b/>
          <w:bCs/>
          <w:kern w:val="0"/>
          <w:sz w:val="28"/>
          <w:szCs w:val="28"/>
        </w:rPr>
      </w:pPr>
    </w:p>
    <w:p w14:paraId="28293FD5">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乳山银滩文化旅游有限公司</w:t>
      </w:r>
    </w:p>
    <w:p w14:paraId="51828527">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lang w:val="en-US" w:eastAsia="zh-CN"/>
        </w:rPr>
        <w:t>自愿</w:t>
      </w:r>
      <w:r>
        <w:rPr>
          <w:rFonts w:hint="eastAsia" w:ascii="方正小标宋简体" w:hAnsi="黑体" w:eastAsia="方正小标宋简体" w:cs="方正小标宋简体"/>
          <w:kern w:val="0"/>
          <w:sz w:val="72"/>
          <w:szCs w:val="52"/>
        </w:rPr>
        <w:t>公开招标文件</w:t>
      </w:r>
    </w:p>
    <w:p w14:paraId="173AFA8B">
      <w:pPr>
        <w:spacing w:line="360" w:lineRule="auto"/>
        <w:ind w:firstLine="723" w:firstLineChars="201"/>
        <w:jc w:val="left"/>
        <w:rPr>
          <w:rFonts w:ascii="宋体" w:hAnsi="宋体"/>
          <w:sz w:val="36"/>
          <w:szCs w:val="36"/>
        </w:rPr>
      </w:pPr>
    </w:p>
    <w:p w14:paraId="4CAA6403">
      <w:pPr>
        <w:spacing w:line="360" w:lineRule="auto"/>
        <w:jc w:val="left"/>
        <w:rPr>
          <w:rFonts w:ascii="宋体" w:hAnsi="宋体"/>
          <w:sz w:val="36"/>
          <w:szCs w:val="36"/>
        </w:rPr>
      </w:pPr>
      <w:r>
        <w:rPr>
          <w:rFonts w:hint="eastAsia" w:ascii="宋体" w:hAnsi="宋体"/>
          <w:sz w:val="36"/>
          <w:szCs w:val="36"/>
        </w:rPr>
        <w:t xml:space="preserve">    </w:t>
      </w:r>
    </w:p>
    <w:p w14:paraId="3FCBA5CD">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选定2026-2027年度滨海新区零星企业</w:t>
      </w:r>
    </w:p>
    <w:p w14:paraId="02A473BB">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SDRS-TPZB-2026-038</w:t>
      </w:r>
    </w:p>
    <w:p w14:paraId="79F880A2">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绿化零星工程(第E包，共5包) </w:t>
      </w:r>
    </w:p>
    <w:p w14:paraId="4D6BAD6E">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lang w:val="en-US" w:eastAsia="zh-CN"/>
        </w:rPr>
        <w:t>自愿</w:t>
      </w:r>
      <w:r>
        <w:rPr>
          <w:rFonts w:hint="eastAsia" w:ascii="仿宋_GB2312" w:hAnsi="仿宋" w:eastAsia="仿宋_GB2312" w:cs="方正楷体简体"/>
          <w:sz w:val="36"/>
          <w:szCs w:val="36"/>
        </w:rPr>
        <w:t>公开招标</w:t>
      </w:r>
    </w:p>
    <w:p w14:paraId="36E938FE">
      <w:pPr>
        <w:spacing w:line="360" w:lineRule="auto"/>
        <w:rPr>
          <w:rFonts w:ascii="仿宋_GB2312" w:hAnsi="仿宋" w:eastAsia="仿宋_GB2312" w:cs="方正楷体简体"/>
          <w:b/>
          <w:sz w:val="16"/>
          <w:szCs w:val="36"/>
        </w:rPr>
      </w:pPr>
    </w:p>
    <w:p w14:paraId="2C3C2E8F">
      <w:pPr>
        <w:spacing w:line="360" w:lineRule="auto"/>
        <w:ind w:firstLine="363" w:firstLineChars="201"/>
        <w:jc w:val="center"/>
        <w:rPr>
          <w:rFonts w:ascii="仿宋_GB2312" w:hAnsi="仿宋" w:eastAsia="仿宋_GB2312" w:cs="方正楷体简体"/>
          <w:b/>
          <w:sz w:val="18"/>
          <w:szCs w:val="36"/>
        </w:rPr>
      </w:pPr>
    </w:p>
    <w:p w14:paraId="1BD2E5F7">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04CCE92F">
      <w:pPr>
        <w:spacing w:before="156" w:beforeLines="50" w:line="360" w:lineRule="auto"/>
        <w:ind w:firstLine="726" w:firstLineChars="201"/>
        <w:jc w:val="center"/>
        <w:rPr>
          <w:rFonts w:hint="eastAsia" w:ascii="仿宋_GB2312" w:hAnsi="仿宋" w:eastAsia="仿宋_GB2312" w:cs="方正楷体简体"/>
          <w:sz w:val="36"/>
          <w:szCs w:val="36"/>
          <w:lang w:eastAsia="zh-CN"/>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w:t>
      </w:r>
      <w:r>
        <w:rPr>
          <w:rFonts w:hint="eastAsia" w:ascii="仿宋_GB2312" w:hAnsi="仿宋" w:eastAsia="仿宋_GB2312" w:cs="方正楷体简体"/>
          <w:sz w:val="36"/>
          <w:szCs w:val="36"/>
          <w:lang w:eastAsia="zh-CN"/>
        </w:rPr>
        <w:t>2026年04月16日</w:t>
      </w:r>
    </w:p>
    <w:p w14:paraId="441A693F">
      <w:pPr>
        <w:spacing w:before="156" w:beforeLines="50" w:line="360" w:lineRule="auto"/>
        <w:ind w:firstLine="726" w:firstLineChars="201"/>
        <w:jc w:val="center"/>
        <w:rPr>
          <w:rFonts w:ascii="仿宋_GB2312" w:hAnsi="仿宋" w:eastAsia="仿宋_GB2312" w:cs="方正楷体简体"/>
          <w:b/>
          <w:sz w:val="36"/>
          <w:szCs w:val="36"/>
        </w:rPr>
      </w:pPr>
    </w:p>
    <w:p w14:paraId="44446011">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0E263F46">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6C5624C3">
      <w:pPr>
        <w:spacing w:line="560" w:lineRule="exact"/>
        <w:ind w:firstLine="562" w:firstLineChars="201"/>
        <w:jc w:val="left"/>
        <w:rPr>
          <w:rFonts w:ascii="宋体" w:hAnsi="宋体" w:cs="方正楷体简体"/>
          <w:sz w:val="28"/>
          <w:szCs w:val="28"/>
        </w:rPr>
      </w:pPr>
    </w:p>
    <w:p w14:paraId="3FCD3FDB">
      <w:pPr>
        <w:spacing w:line="560" w:lineRule="exact"/>
        <w:ind w:firstLine="562" w:firstLineChars="201"/>
        <w:jc w:val="left"/>
        <w:rPr>
          <w:rFonts w:ascii="宋体" w:hAnsi="宋体" w:cs="方正楷体简体"/>
          <w:sz w:val="28"/>
          <w:szCs w:val="28"/>
        </w:rPr>
      </w:pPr>
    </w:p>
    <w:p w14:paraId="40178781">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公开招标公告</w:t>
      </w:r>
    </w:p>
    <w:p w14:paraId="61B63C9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27409B0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7487E0E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1BCD340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2A51A61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195EA1DF">
      <w:pPr>
        <w:spacing w:line="560" w:lineRule="exact"/>
        <w:ind w:firstLine="565" w:firstLineChars="201"/>
        <w:jc w:val="left"/>
        <w:rPr>
          <w:rFonts w:ascii="仿宋_GB2312" w:hAnsi="宋体" w:eastAsia="仿宋_GB2312" w:cs="宋体"/>
          <w:b/>
          <w:bCs/>
          <w:caps/>
          <w:sz w:val="28"/>
          <w:szCs w:val="28"/>
        </w:rPr>
      </w:pPr>
    </w:p>
    <w:p w14:paraId="5E749ABD">
      <w:pPr>
        <w:rPr>
          <w:rFonts w:ascii="仿宋_GB2312" w:hAnsi="宋体" w:eastAsia="仿宋_GB2312"/>
          <w:b/>
        </w:rPr>
      </w:pPr>
    </w:p>
    <w:p w14:paraId="3A611D60">
      <w:pPr>
        <w:spacing w:line="560" w:lineRule="exact"/>
        <w:ind w:firstLine="565" w:firstLineChars="201"/>
        <w:jc w:val="left"/>
        <w:rPr>
          <w:rFonts w:ascii="仿宋_GB2312" w:hAnsi="宋体" w:eastAsia="仿宋_GB2312"/>
          <w:b/>
          <w:bCs/>
          <w:caps/>
          <w:sz w:val="28"/>
          <w:szCs w:val="28"/>
        </w:rPr>
      </w:pPr>
    </w:p>
    <w:p w14:paraId="3AB0C81D">
      <w:pPr>
        <w:spacing w:line="560" w:lineRule="exact"/>
        <w:ind w:firstLine="424" w:firstLineChars="151"/>
        <w:jc w:val="left"/>
        <w:rPr>
          <w:rFonts w:ascii="仿宋_GB2312" w:hAnsi="宋体" w:eastAsia="仿宋_GB2312" w:cs="宋体"/>
          <w:b/>
          <w:bCs/>
          <w:caps/>
          <w:sz w:val="28"/>
          <w:szCs w:val="28"/>
        </w:rPr>
      </w:pPr>
    </w:p>
    <w:p w14:paraId="2AF9CB04">
      <w:pPr>
        <w:spacing w:line="560" w:lineRule="exact"/>
        <w:ind w:firstLine="424" w:firstLineChars="151"/>
        <w:jc w:val="left"/>
        <w:rPr>
          <w:rFonts w:ascii="仿宋_GB2312" w:hAnsi="宋体" w:eastAsia="仿宋_GB2312"/>
          <w:b/>
          <w:bCs/>
          <w:caps/>
          <w:sz w:val="28"/>
          <w:szCs w:val="28"/>
        </w:rPr>
      </w:pPr>
    </w:p>
    <w:p w14:paraId="4BEE210F">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097716AB">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8AD45E9"/>
    <w:p w14:paraId="6A5FC06D">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76660C0E">
      <w:pPr>
        <w:jc w:val="center"/>
        <w:rPr>
          <w:rFonts w:ascii="方正小标宋简体" w:eastAsia="方正小标宋简体"/>
          <w:b/>
          <w:sz w:val="30"/>
          <w:szCs w:val="30"/>
        </w:rPr>
      </w:pPr>
      <w:r>
        <w:rPr>
          <w:rFonts w:hint="eastAsia" w:ascii="方正小标宋简体" w:eastAsia="方正小标宋简体"/>
          <w:b/>
          <w:sz w:val="30"/>
          <w:szCs w:val="30"/>
        </w:rPr>
        <w:t>选定2026-2027年度滨海新区零星企业</w:t>
      </w:r>
    </w:p>
    <w:p w14:paraId="43E97BF5">
      <w:pPr>
        <w:jc w:val="center"/>
        <w:rPr>
          <w:rFonts w:ascii="方正小标宋简体" w:eastAsia="方正小标宋简体"/>
          <w:b/>
          <w:sz w:val="30"/>
          <w:szCs w:val="30"/>
        </w:rPr>
      </w:pPr>
      <w:r>
        <w:rPr>
          <w:rFonts w:hint="eastAsia" w:ascii="方正小标宋简体" w:eastAsia="方正小标宋简体"/>
          <w:b/>
          <w:sz w:val="30"/>
          <w:szCs w:val="30"/>
          <w:lang w:val="en-US" w:eastAsia="zh-CN"/>
        </w:rPr>
        <w:t>自愿公开</w:t>
      </w:r>
      <w:r>
        <w:rPr>
          <w:rFonts w:hint="eastAsia" w:ascii="方正小标宋简体" w:eastAsia="方正小标宋简体"/>
          <w:b/>
          <w:sz w:val="30"/>
          <w:szCs w:val="30"/>
        </w:rPr>
        <w:t>招标公告</w:t>
      </w:r>
    </w:p>
    <w:p w14:paraId="6F453E0B">
      <w:pPr>
        <w:jc w:val="center"/>
        <w:rPr>
          <w:rFonts w:ascii="方正小标宋简体" w:eastAsia="方正小标宋简体"/>
          <w:b/>
          <w:sz w:val="30"/>
          <w:szCs w:val="30"/>
        </w:rPr>
      </w:pPr>
    </w:p>
    <w:p w14:paraId="4E6A163E">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56E4383E">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选定2026-2027年度滨海新区零星企业的潜在投标人应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lang w:val="en-US" w:eastAsia="zh-CN"/>
        </w:rPr>
        <w:t>新版</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rPr>
        <w:t>”进行平台切换点击“国企采购”进入国有企业阳光采购电子化服务平台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2026年04月30日</w:t>
      </w:r>
      <w:r>
        <w:rPr>
          <w:rFonts w:hint="eastAsia" w:ascii="仿宋_GB2312" w:hAnsi="仿宋" w:eastAsia="仿宋_GB2312" w:cs="宋体"/>
          <w:color w:val="333333"/>
          <w:spacing w:val="8"/>
          <w:kern w:val="0"/>
          <w:sz w:val="28"/>
          <w:szCs w:val="28"/>
          <w:u w:val="single"/>
        </w:rPr>
        <w:t>09时00分（北京时间）</w:t>
      </w:r>
      <w:r>
        <w:rPr>
          <w:rFonts w:hint="eastAsia" w:ascii="仿宋_GB2312" w:hAnsi="仿宋" w:eastAsia="仿宋_GB2312" w:cs="宋体"/>
          <w:color w:val="333333"/>
          <w:spacing w:val="8"/>
          <w:kern w:val="0"/>
          <w:sz w:val="28"/>
          <w:szCs w:val="28"/>
        </w:rPr>
        <w:t>前递交投标文件。</w:t>
      </w:r>
    </w:p>
    <w:p w14:paraId="0C4E75B3">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3905F8F8">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项目编号：SDRS-TPZB-2026-038</w:t>
      </w:r>
    </w:p>
    <w:p w14:paraId="352D0AA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项目名称：选定2026-2027年度滨海新区零星企业</w:t>
      </w:r>
    </w:p>
    <w:p w14:paraId="1BFD6F5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7B80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64A661C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5E02206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12A2EF96">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0FCDF5E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6B5E8EE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259D2FC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1A3EA283">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6FED3E6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4182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13DFD9E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0DB6887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建筑零星工程</w:t>
            </w:r>
          </w:p>
        </w:tc>
        <w:tc>
          <w:tcPr>
            <w:tcW w:w="709" w:type="dxa"/>
            <w:vAlign w:val="center"/>
          </w:tcPr>
          <w:p w14:paraId="2E9D52FC">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648551A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699A782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65FFDC4F">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23B3BDBC">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2A8C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493B94C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2268" w:type="dxa"/>
            <w:vAlign w:val="center"/>
          </w:tcPr>
          <w:p w14:paraId="0DC7E42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市政零星及维修养护工程</w:t>
            </w:r>
          </w:p>
        </w:tc>
        <w:tc>
          <w:tcPr>
            <w:tcW w:w="709" w:type="dxa"/>
            <w:vAlign w:val="center"/>
          </w:tcPr>
          <w:p w14:paraId="488751D4">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0A5B005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6027F62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781AD7A8">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38D04FA7">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11695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6CB642E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C</w:t>
            </w:r>
          </w:p>
        </w:tc>
        <w:tc>
          <w:tcPr>
            <w:tcW w:w="2268" w:type="dxa"/>
            <w:vAlign w:val="center"/>
          </w:tcPr>
          <w:p w14:paraId="27315CA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市政建筑、环卫零星用工</w:t>
            </w:r>
          </w:p>
        </w:tc>
        <w:tc>
          <w:tcPr>
            <w:tcW w:w="709" w:type="dxa"/>
            <w:vAlign w:val="center"/>
          </w:tcPr>
          <w:p w14:paraId="2BBB55B2">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4CD352E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6220151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03D64E3B">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4F83E15C">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5FFD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11E9A42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D</w:t>
            </w:r>
          </w:p>
        </w:tc>
        <w:tc>
          <w:tcPr>
            <w:tcW w:w="2268" w:type="dxa"/>
            <w:vAlign w:val="center"/>
          </w:tcPr>
          <w:p w14:paraId="4B4B895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机械设备零星用工</w:t>
            </w:r>
          </w:p>
        </w:tc>
        <w:tc>
          <w:tcPr>
            <w:tcW w:w="709" w:type="dxa"/>
            <w:vAlign w:val="center"/>
          </w:tcPr>
          <w:p w14:paraId="2BE1B823">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0D61DA2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7DFACFE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1A07950F">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2FEE31E6">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6DBEF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09509F3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E</w:t>
            </w:r>
          </w:p>
        </w:tc>
        <w:tc>
          <w:tcPr>
            <w:tcW w:w="2268" w:type="dxa"/>
            <w:vAlign w:val="center"/>
          </w:tcPr>
          <w:p w14:paraId="74F9185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绿化零星工程</w:t>
            </w:r>
          </w:p>
        </w:tc>
        <w:tc>
          <w:tcPr>
            <w:tcW w:w="709" w:type="dxa"/>
            <w:vAlign w:val="center"/>
          </w:tcPr>
          <w:p w14:paraId="132771C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6B44FE1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50D3A80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62E28E2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2873638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512563D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2272F96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2FD6D24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5F4D391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2.A包：具有建筑工程施工总承包三级及以上资质证书；B包：具有市政公用工程施工总承包三级及以上资质；</w:t>
      </w:r>
    </w:p>
    <w:p w14:paraId="3095198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3.具有安全生产许可证；</w:t>
      </w:r>
    </w:p>
    <w:p w14:paraId="6300290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4.具有良好的商业信誉和健全的财务会计制度；</w:t>
      </w:r>
    </w:p>
    <w:p w14:paraId="1832D01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5.具有履行合同所必须设备和专业技术能力，能提供优质的服务；</w:t>
      </w:r>
    </w:p>
    <w:p w14:paraId="7066582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6.具有依法缴纳税收和社会保障资金的良好记录；</w:t>
      </w:r>
    </w:p>
    <w:p w14:paraId="214FA5E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7.参加本次采购活动前三年内，在经营活动中没有重大违法记录；</w:t>
      </w:r>
    </w:p>
    <w:p w14:paraId="079D814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8.法律、行政法规及招标文件规定的其他要求。</w:t>
      </w:r>
    </w:p>
    <w:p w14:paraId="4075C7F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10.本项目不接受联合体投标。</w:t>
      </w:r>
    </w:p>
    <w:p w14:paraId="0184ADD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5A0DCE8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w:t>
      </w:r>
      <w:r>
        <w:rPr>
          <w:rFonts w:hint="eastAsia" w:ascii="仿宋_GB2312" w:hAnsi="仿宋" w:eastAsia="仿宋_GB2312" w:cs="宋体"/>
          <w:color w:val="333333"/>
          <w:spacing w:val="8"/>
          <w:kern w:val="0"/>
          <w:sz w:val="28"/>
          <w:szCs w:val="28"/>
          <w:lang w:eastAsia="zh-CN"/>
        </w:rPr>
        <w:t>2026年04月16日</w:t>
      </w:r>
      <w:r>
        <w:rPr>
          <w:rFonts w:hint="eastAsia" w:ascii="仿宋_GB2312" w:hAnsi="仿宋" w:eastAsia="仿宋_GB2312" w:cs="宋体"/>
          <w:color w:val="333333"/>
          <w:spacing w:val="8"/>
          <w:kern w:val="0"/>
          <w:sz w:val="28"/>
          <w:szCs w:val="28"/>
        </w:rPr>
        <w:t>17时00分至2026年</w:t>
      </w:r>
      <w:r>
        <w:rPr>
          <w:rFonts w:hint="eastAsia" w:ascii="仿宋_GB2312" w:hAnsi="仿宋" w:eastAsia="仿宋_GB2312" w:cs="宋体"/>
          <w:color w:val="333333"/>
          <w:spacing w:val="8"/>
          <w:kern w:val="0"/>
          <w:sz w:val="28"/>
          <w:szCs w:val="28"/>
          <w:lang w:val="en-US" w:eastAsia="zh-CN"/>
        </w:rPr>
        <w:t>04</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23</w:t>
      </w:r>
      <w:r>
        <w:rPr>
          <w:rFonts w:hint="eastAsia" w:ascii="仿宋_GB2312" w:hAnsi="仿宋" w:eastAsia="仿宋_GB2312" w:cs="宋体"/>
          <w:color w:val="333333"/>
          <w:spacing w:val="8"/>
          <w:kern w:val="0"/>
          <w:sz w:val="28"/>
          <w:szCs w:val="28"/>
        </w:rPr>
        <w:t>日17时00分（北京时间）</w:t>
      </w:r>
    </w:p>
    <w:p w14:paraId="1E481F1C">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2.地点：登录威海市国有企业阳光采购电子化服务平台（威海市公共资源交易网（乳山分中心）右侧“</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lang w:val="en-US" w:eastAsia="zh-CN"/>
        </w:rPr>
        <w:t>新版</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rPr>
        <w:t>一网通办”登录后选择“国企采购”按钮）获取文件。逾期无法从威海市国有企业阳光采购电子化服务平台中获取文件，未在规定时间内从系统中获取文件的</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将无法递交电子投标（响应）文件。</w:t>
      </w:r>
    </w:p>
    <w:p w14:paraId="3D3F26F2">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）：1046971257。</w:t>
      </w:r>
    </w:p>
    <w:p w14:paraId="44BAF1D6">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3.方式：本项目须网上获取文件。参在“威海市交易服务一网通办系统”（威海市公共资源交易网（乳山分中心）右侧“（新版）交易服务一网通办”按钮）登录端口注册登记，并办理“安全证书（CA）”和“电子签章”进行获取文件。“安全证书（CA）”和“电子签章”办理按照“威海市公共资源交易网（乳山分中心）”右侧“CA 办理”中“CA证书办理介绍”进行办理。</w:t>
      </w:r>
    </w:p>
    <w:p w14:paraId="20D9594D">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4.售价：免费</w:t>
      </w:r>
    </w:p>
    <w:p w14:paraId="607B108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6C35D6C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w:t>
      </w:r>
      <w:r>
        <w:rPr>
          <w:rFonts w:hint="eastAsia" w:ascii="仿宋_GB2312" w:hAnsi="仿宋" w:eastAsia="仿宋_GB2312" w:cs="宋体"/>
          <w:color w:val="333333"/>
          <w:spacing w:val="8"/>
          <w:kern w:val="0"/>
          <w:sz w:val="28"/>
          <w:szCs w:val="28"/>
          <w:lang w:eastAsia="zh-CN"/>
        </w:rPr>
        <w:t>2026年04月16日</w:t>
      </w:r>
      <w:r>
        <w:rPr>
          <w:rFonts w:hint="eastAsia" w:ascii="仿宋_GB2312" w:hAnsi="仿宋" w:eastAsia="仿宋_GB2312" w:cs="宋体"/>
          <w:color w:val="333333"/>
          <w:spacing w:val="8"/>
          <w:kern w:val="0"/>
          <w:sz w:val="28"/>
          <w:szCs w:val="28"/>
        </w:rPr>
        <w:t>18时00分至</w:t>
      </w:r>
      <w:r>
        <w:rPr>
          <w:rFonts w:hint="eastAsia" w:ascii="仿宋_GB2312" w:hAnsi="仿宋" w:eastAsia="仿宋_GB2312" w:cs="宋体"/>
          <w:color w:val="333333"/>
          <w:spacing w:val="8"/>
          <w:kern w:val="0"/>
          <w:sz w:val="28"/>
          <w:szCs w:val="28"/>
          <w:lang w:eastAsia="zh-CN"/>
        </w:rPr>
        <w:t>2026年04月30日</w:t>
      </w:r>
      <w:r>
        <w:rPr>
          <w:rFonts w:hint="eastAsia" w:ascii="仿宋_GB2312" w:hAnsi="仿宋" w:eastAsia="仿宋_GB2312" w:cs="宋体"/>
          <w:color w:val="333333"/>
          <w:spacing w:val="8"/>
          <w:kern w:val="0"/>
          <w:sz w:val="28"/>
          <w:szCs w:val="28"/>
        </w:rPr>
        <w:t>09时00分</w:t>
      </w:r>
    </w:p>
    <w:p w14:paraId="0B397259">
      <w:pPr>
        <w:widowControl/>
        <w:adjustRightInd w:val="0"/>
        <w:spacing w:line="560" w:lineRule="exact"/>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新版）交易服务一网通办系统”进行平台切换点击“国企采购”进入国有企业阳光采购电子化服务平台网上递交（网址：http://ggzyjy.weihai.cn/rushan/）。已在威海市国有企业阳光采购电子化服务平台获取文件的投标人在规定时间内递交电子投标（响应）文件。</w:t>
      </w:r>
    </w:p>
    <w:p w14:paraId="4908590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2026年04月30日</w:t>
      </w:r>
      <w:r>
        <w:rPr>
          <w:rFonts w:hint="eastAsia" w:ascii="仿宋_GB2312" w:hAnsi="仿宋" w:eastAsia="仿宋_GB2312" w:cs="宋体"/>
          <w:color w:val="333333"/>
          <w:spacing w:val="8"/>
          <w:kern w:val="0"/>
          <w:sz w:val="28"/>
          <w:szCs w:val="28"/>
        </w:rPr>
        <w:t>09时00分（北京时间）</w:t>
      </w:r>
    </w:p>
    <w:p w14:paraId="604C1DA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6319C39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6E72503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327C940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6C78DF45">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1.本项目实行全流程电子化，提交投标文件截止时间前，随时关注威海市公共资源交易网（变更公告栏）内变更提醒。</w:t>
      </w:r>
    </w:p>
    <w:p w14:paraId="1C654B6D">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2.投标人自行准备电脑，提前在个人电脑上进行测试确保音频、视频功能、CA 签章功能可正常使用。</w:t>
      </w:r>
    </w:p>
    <w:p w14:paraId="779404BE">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0486E18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45872FF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称：乳山银滩文化旅游有限公司</w:t>
      </w:r>
    </w:p>
    <w:p w14:paraId="6E48FA5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址：山东省威海市乳山市滨海新区长江路中段管委大厦868号</w:t>
      </w:r>
    </w:p>
    <w:p w14:paraId="00B8B7F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联系方式：0631-6771368</w:t>
      </w:r>
    </w:p>
    <w:p w14:paraId="497763C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043B1D8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6AE8F31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5C205B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7F62AB1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0749F76F">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44F41C4E">
      <w:pPr>
        <w:spacing w:line="560" w:lineRule="exact"/>
        <w:ind w:firstLine="592" w:firstLineChars="200"/>
        <w:jc w:val="left"/>
        <w:rPr>
          <w:rFonts w:hint="eastAsia" w:ascii="仿宋_GB2312" w:hAnsi="微软雅黑"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本次公告在中国招标投标公共服务平台（www.cebpubservice.com）、威海市公共资源交易网（http://ggzyjy.weihai.cn/）威海市公共资源交易网（乳山分中心）（http://ggzyjy.weihai.cn/rushan/）同时发布，其它媒介转发无效。</w:t>
      </w:r>
    </w:p>
    <w:p w14:paraId="6DC54FCC">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45932E15">
      <w:pPr>
        <w:widowControl/>
        <w:adjustRightInd w:val="0"/>
        <w:spacing w:line="360" w:lineRule="auto"/>
        <w:ind w:left="-240"/>
        <w:jc w:val="right"/>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发布时间：</w:t>
      </w:r>
      <w:r>
        <w:rPr>
          <w:rFonts w:hint="eastAsia" w:ascii="仿宋_GB2312" w:hAnsi="宋体" w:eastAsia="仿宋_GB2312" w:cs="宋体"/>
          <w:kern w:val="0"/>
          <w:sz w:val="28"/>
          <w:szCs w:val="28"/>
          <w:lang w:eastAsia="zh-CN"/>
        </w:rPr>
        <w:t>2026年04月16日</w:t>
      </w:r>
    </w:p>
    <w:p w14:paraId="3A5BC7E7">
      <w:pPr>
        <w:widowControl/>
        <w:adjustRightInd w:val="0"/>
        <w:spacing w:line="360" w:lineRule="auto"/>
        <w:ind w:left="-240"/>
        <w:jc w:val="right"/>
        <w:rPr>
          <w:rFonts w:hint="eastAsia" w:ascii="宋体" w:hAnsi="宋体" w:cs="宋体"/>
          <w:kern w:val="0"/>
          <w:sz w:val="24"/>
        </w:rPr>
      </w:pPr>
    </w:p>
    <w:p w14:paraId="6E10AE73">
      <w:pPr>
        <w:sectPr>
          <w:footerReference r:id="rId8" w:type="default"/>
          <w:pgSz w:w="11906" w:h="16838"/>
          <w:pgMar w:top="1440" w:right="1080" w:bottom="1440" w:left="1080" w:header="851" w:footer="992" w:gutter="0"/>
          <w:cols w:space="720" w:num="1"/>
          <w:docGrid w:type="lines" w:linePitch="312" w:charSpace="0"/>
        </w:sectPr>
      </w:pPr>
    </w:p>
    <w:p w14:paraId="11016133">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7CFA98E5"/>
    <w:p w14:paraId="34C89250">
      <w:pPr>
        <w:sectPr>
          <w:pgSz w:w="11906" w:h="16838"/>
          <w:pgMar w:top="1440" w:right="1077" w:bottom="1440" w:left="1077" w:header="851" w:footer="992" w:gutter="0"/>
          <w:cols w:space="720" w:num="1"/>
          <w:docGrid w:type="lines" w:linePitch="312" w:charSpace="0"/>
        </w:sectPr>
      </w:pPr>
    </w:p>
    <w:p w14:paraId="0DA1CA20">
      <w:pPr>
        <w:jc w:val="center"/>
        <w:rPr>
          <w:rFonts w:ascii="黑体" w:hAnsi="黑体" w:eastAsia="黑体"/>
          <w:sz w:val="32"/>
          <w:szCs w:val="32"/>
        </w:rPr>
      </w:pPr>
      <w:r>
        <w:rPr>
          <w:rFonts w:hint="eastAsia" w:ascii="黑体" w:hAnsi="黑体" w:eastAsia="黑体"/>
          <w:sz w:val="32"/>
          <w:szCs w:val="32"/>
        </w:rPr>
        <w:t>投标须知前附表</w:t>
      </w:r>
    </w:p>
    <w:p w14:paraId="12D3F6E8">
      <w:pPr>
        <w:spacing w:line="560" w:lineRule="exact"/>
        <w:ind w:firstLine="560" w:firstLineChars="200"/>
        <w:jc w:val="left"/>
        <w:rPr>
          <w:rFonts w:ascii="仿宋_GB2312" w:hAnsi="宋体" w:eastAsia="仿宋_GB2312"/>
          <w:sz w:val="28"/>
          <w:szCs w:val="28"/>
        </w:rPr>
      </w:pPr>
    </w:p>
    <w:p w14:paraId="68B3EE7B">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7F55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9D0DA78">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3C5A1C1D">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519A3B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ABC7FD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3C8190BB">
            <w:pPr>
              <w:spacing w:line="560" w:lineRule="exact"/>
              <w:rPr>
                <w:rFonts w:ascii="仿宋_GB2312" w:hAnsi="宋体" w:eastAsia="仿宋_GB2312"/>
                <w:sz w:val="28"/>
                <w:szCs w:val="28"/>
              </w:rPr>
            </w:pPr>
            <w:r>
              <w:rPr>
                <w:rFonts w:hint="eastAsia" w:ascii="仿宋_GB2312" w:hAnsi="宋体" w:eastAsia="仿宋_GB2312"/>
                <w:sz w:val="28"/>
                <w:szCs w:val="28"/>
              </w:rPr>
              <w:t>项目名称：选定2026-2027年度滨海新区零星企业</w:t>
            </w:r>
          </w:p>
        </w:tc>
      </w:tr>
      <w:tr w14:paraId="010479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4DC7CF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9B21CB7">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项目编号：SDRS-TPZB-2026-038</w:t>
            </w:r>
          </w:p>
        </w:tc>
      </w:tr>
      <w:tr w14:paraId="46ADEC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23ADD970">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F7B5116">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采购人名称：乳山银滩文化旅游有限公司</w:t>
            </w:r>
          </w:p>
          <w:p w14:paraId="18E2B590">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山东省威海市乳山市滨海新区长江路中段管委大厦868号</w:t>
            </w:r>
          </w:p>
          <w:p w14:paraId="4C5C1B25">
            <w:pPr>
              <w:spacing w:line="560" w:lineRule="exact"/>
              <w:rPr>
                <w:rFonts w:ascii="仿宋_GB2312" w:hAnsi="宋体" w:eastAsia="仿宋_GB2312"/>
                <w:sz w:val="28"/>
                <w:szCs w:val="28"/>
              </w:rPr>
            </w:pPr>
            <w:r>
              <w:rPr>
                <w:rFonts w:hint="eastAsia" w:ascii="仿宋_GB2312" w:hAnsi="宋体" w:eastAsia="仿宋_GB2312"/>
                <w:sz w:val="28"/>
                <w:szCs w:val="28"/>
              </w:rPr>
              <w:t>联系人：翟晓伟</w:t>
            </w:r>
          </w:p>
          <w:p w14:paraId="048A3F60">
            <w:pPr>
              <w:spacing w:line="560" w:lineRule="exact"/>
              <w:rPr>
                <w:rFonts w:ascii="仿宋_GB2312" w:hAnsi="宋体" w:eastAsia="仿宋_GB2312"/>
                <w:sz w:val="28"/>
                <w:szCs w:val="28"/>
              </w:rPr>
            </w:pPr>
            <w:r>
              <w:rPr>
                <w:rFonts w:hint="eastAsia" w:ascii="仿宋_GB2312" w:hAnsi="宋体" w:eastAsia="仿宋_GB2312"/>
                <w:sz w:val="28"/>
                <w:szCs w:val="28"/>
              </w:rPr>
              <w:t>联系方式：0631-6771368</w:t>
            </w:r>
          </w:p>
        </w:tc>
      </w:tr>
      <w:tr w14:paraId="7078A7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95DF93A">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52EDF04">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322E7817">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3BC1E9D1">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1933BA24">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473812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29" w:hRule="atLeast"/>
          <w:jc w:val="center"/>
        </w:trPr>
        <w:tc>
          <w:tcPr>
            <w:tcW w:w="908" w:type="dxa"/>
            <w:tcBorders>
              <w:top w:val="single" w:color="auto" w:sz="4" w:space="0"/>
              <w:bottom w:val="single" w:color="auto" w:sz="4" w:space="0"/>
              <w:right w:val="single" w:color="auto" w:sz="4" w:space="0"/>
            </w:tcBorders>
            <w:vAlign w:val="center"/>
          </w:tcPr>
          <w:p w14:paraId="5FCF3FC8">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3E28E7D2">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3B56B06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67932B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的制作及提交等有关操作见本文件及威海市公共资源交易网）办事指南栏目-国企采购专区-《新版威海市国有企业阳光采购服务平台操作演示视频（</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）》，网址: https://ggzyjy.weihai.cn/bszn/005005/20260109/315a049e-0d75-4f85-8634-00d90a843936.html。</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制作及系统使用咨询电话：17863029936 ；QQ服务群：1046971257。</w:t>
            </w:r>
          </w:p>
          <w:p w14:paraId="2692AFC6">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4．网上提交</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时，登录交易平台的电脑须满足环境要求（详见新版威海市国有企业阳光采购服务平台</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用户手册https://ggzyjy.weihai.cn/bszn/005005/20260109/eb4ba418-4b35-4f05-aa69-44fd7d8a7ffb.html）。</w:t>
            </w:r>
          </w:p>
          <w:p w14:paraId="6288F11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D8C9B88">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w:t>
            </w:r>
          </w:p>
          <w:p w14:paraId="021AE2C1">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63CBDE17">
            <w:pPr>
              <w:snapToGrid w:val="0"/>
              <w:spacing w:line="560" w:lineRule="exact"/>
              <w:jc w:val="left"/>
              <w:rPr>
                <w:rFonts w:ascii="仿宋_GB2312" w:hAnsi="宋体" w:eastAsia="仿宋_GB2312"/>
                <w:sz w:val="28"/>
                <w:szCs w:val="28"/>
              </w:rPr>
            </w:pPr>
            <w:r>
              <w:rPr>
                <w:rFonts w:hint="eastAsia" w:ascii="仿宋_GB2312" w:hAnsi="宋体" w:eastAsia="仿宋_GB2312"/>
                <w:color w:val="auto"/>
                <w:sz w:val="28"/>
                <w:szCs w:val="28"/>
                <w:highlight w:val="none"/>
              </w:rPr>
              <w:t>8．投标人应充分考虑到网上递交投标文件会发生的故障和风险。对发生的任何故障和风险造成投标人报价内容不一致或利益受损或投标失败的，招标人及招标代理机构不承担任何责任。</w:t>
            </w:r>
          </w:p>
        </w:tc>
      </w:tr>
      <w:tr w14:paraId="371316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D23AB2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6C69EF6D">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0A254F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7262110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373512F7">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4A92CF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45FC79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7979A3EE">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6E3793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D39075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0FDB617C">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1F162D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5269F0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15B014AF">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22D8BE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0CC384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2596BCE1">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194D9A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001FEC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17971000">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b/>
                <w:bCs/>
                <w:sz w:val="28"/>
                <w:szCs w:val="28"/>
              </w:rPr>
              <w:t>采购单价的100%，填报数据文件时,填报结算施工费率。（如：下浮率为1%，则数据文件中的单价报价为99，以此类推。）</w:t>
            </w:r>
          </w:p>
        </w:tc>
      </w:tr>
      <w:tr w14:paraId="6A2DF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129496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37F26C35">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4467AE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1042A3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17D43E53">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4FAFF0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589B5A6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AE74E65">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762A4BEE">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登录威海市公共资源交易网（乳山分中心）首页右侧“交易服务一网通办系统”进行平台切换点击“国企采购”进入国有企业阳光采购电子化服务平台网上递交。</w:t>
            </w:r>
          </w:p>
        </w:tc>
      </w:tr>
      <w:tr w14:paraId="3ACBD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BA0E52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5682CB99">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72C997A7">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03F1F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823F68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6B54A58">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5B38C3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75ECD37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9798C52">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6708E4A7">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2D0AC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2BB936A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67F7EB4C">
            <w:pPr>
              <w:spacing w:line="560" w:lineRule="exact"/>
              <w:rPr>
                <w:rFonts w:hint="eastAsia" w:ascii="仿宋_GB2312" w:hAnsi="宋体" w:eastAsia="仿宋_GB2312"/>
                <w:sz w:val="28"/>
                <w:szCs w:val="28"/>
              </w:rPr>
            </w:pPr>
            <w:r>
              <w:rPr>
                <w:rFonts w:hint="eastAsia" w:ascii="仿宋_GB2312" w:hAnsi="宋体" w:eastAsia="仿宋_GB2312"/>
                <w:sz w:val="28"/>
                <w:szCs w:val="28"/>
              </w:rPr>
              <w:t>服务期：自合同签订之日起两年内。</w:t>
            </w:r>
          </w:p>
          <w:p w14:paraId="5C9B53CA">
            <w:pPr>
              <w:spacing w:line="560" w:lineRule="exact"/>
              <w:rPr>
                <w:rFonts w:hint="eastAsia" w:ascii="仿宋_GB2312" w:hAnsi="宋体" w:eastAsia="仿宋_GB2312"/>
                <w:sz w:val="28"/>
                <w:szCs w:val="28"/>
              </w:rPr>
            </w:pPr>
            <w:r>
              <w:rPr>
                <w:rFonts w:hint="eastAsia" w:ascii="仿宋_GB2312" w:hAnsi="宋体" w:eastAsia="仿宋_GB2312"/>
                <w:color w:val="0000FF"/>
                <w:sz w:val="28"/>
                <w:szCs w:val="28"/>
              </w:rPr>
              <w:t>本项目据实结算，</w:t>
            </w:r>
            <w:r>
              <w:rPr>
                <w:rFonts w:ascii="仿宋_GB2312" w:hAnsi="宋体" w:eastAsia="仿宋_GB2312"/>
                <w:color w:val="0000FF"/>
                <w:sz w:val="28"/>
                <w:szCs w:val="28"/>
              </w:rPr>
              <w:t xml:space="preserve"> </w:t>
            </w:r>
            <w:r>
              <w:rPr>
                <w:rFonts w:hint="eastAsia" w:ascii="仿宋_GB2312" w:hAnsi="宋体" w:eastAsia="仿宋_GB2312"/>
                <w:color w:val="0000FF"/>
                <w:sz w:val="28"/>
                <w:szCs w:val="28"/>
              </w:rPr>
              <w:t>投标人每标段两年内施工总金额达到二百万后自动终止合同。</w:t>
            </w:r>
          </w:p>
        </w:tc>
      </w:tr>
      <w:tr w14:paraId="30C30F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10E0773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710589A9">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交付期:自合同签订之日起两年内。</w:t>
            </w:r>
          </w:p>
          <w:p w14:paraId="7C7F0A82">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321183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463BEE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439A23C">
            <w:pPr>
              <w:spacing w:line="560" w:lineRule="exact"/>
              <w:rPr>
                <w:rFonts w:ascii="仿宋_GB2312" w:hAnsi="宋体" w:eastAsia="仿宋_GB2312"/>
                <w:sz w:val="28"/>
                <w:szCs w:val="28"/>
              </w:rPr>
            </w:pPr>
            <w:r>
              <w:rPr>
                <w:rFonts w:hint="eastAsia" w:ascii="仿宋_GB2312" w:hAnsi="宋体" w:eastAsia="仿宋_GB2312"/>
                <w:sz w:val="28"/>
                <w:szCs w:val="28"/>
              </w:rPr>
              <w:t>评标办法：绿化零星工程(E包),综合评分法</w:t>
            </w:r>
          </w:p>
        </w:tc>
      </w:tr>
      <w:tr w14:paraId="3A6C6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4E81BC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77FBC6D">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7D78F1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CD6FFB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0F1D98BB">
            <w:pPr>
              <w:spacing w:line="600" w:lineRule="exact"/>
              <w:rPr>
                <w:rFonts w:hint="eastAsia" w:ascii="仿宋_GB2312" w:hAnsi="宋体" w:eastAsia="仿宋_GB2312"/>
                <w:sz w:val="28"/>
                <w:szCs w:val="28"/>
                <w:lang w:val="en-US" w:eastAsia="zh-CN"/>
              </w:rPr>
            </w:pPr>
            <w:r>
              <w:rPr>
                <w:rFonts w:ascii="仿宋_GB2312" w:hAnsi="宋体" w:eastAsia="仿宋_GB2312"/>
                <w:sz w:val="28"/>
                <w:szCs w:val="28"/>
              </w:rPr>
              <w:t>是否兼投不兼中：</w:t>
            </w:r>
            <w:r>
              <w:rPr>
                <w:rFonts w:hint="eastAsia" w:ascii="仿宋_GB2312" w:hAnsi="宋体" w:eastAsia="仿宋_GB2312"/>
                <w:sz w:val="28"/>
                <w:szCs w:val="28"/>
                <w:lang w:val="en-US" w:eastAsia="zh-CN"/>
              </w:rPr>
              <w:t>否</w:t>
            </w:r>
          </w:p>
        </w:tc>
      </w:tr>
      <w:tr w14:paraId="69E2D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3DD9A4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07754508">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38E5FB34">
            <w:pPr>
              <w:spacing w:line="560" w:lineRule="exact"/>
              <w:rPr>
                <w:rFonts w:ascii="仿宋_GB2312" w:hAnsi="宋体" w:eastAsia="仿宋_GB2312"/>
                <w:sz w:val="28"/>
                <w:szCs w:val="28"/>
              </w:rPr>
            </w:pPr>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tc>
      </w:tr>
      <w:tr w14:paraId="39E69B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E2C3B3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41E99ADB">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78F9D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EE946F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365418B2">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53442986">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4B9D40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2CA0BC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3C32836C">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78E88D90">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0C8BCA85">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69E517DF">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14D1B1C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2D6B1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AD1DCE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10148B53">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w:t>
            </w:r>
            <w:r>
              <w:rPr>
                <w:rFonts w:hint="eastAsia" w:ascii="仿宋_GB2312" w:hAnsi="宋体" w:eastAsia="仿宋_GB2312"/>
                <w:sz w:val="28"/>
                <w:szCs w:val="28"/>
                <w:lang w:val="en-US" w:eastAsia="zh-CN"/>
              </w:rPr>
              <w:t>2000</w:t>
            </w:r>
            <w:r>
              <w:rPr>
                <w:rFonts w:hint="eastAsia" w:ascii="仿宋_GB2312" w:hAnsi="宋体" w:eastAsia="仿宋_GB2312"/>
                <w:sz w:val="28"/>
                <w:szCs w:val="28"/>
              </w:rPr>
              <w:t>元</w:t>
            </w:r>
            <w:r>
              <w:rPr>
                <w:rFonts w:hint="eastAsia" w:ascii="仿宋_GB2312" w:hAnsi="宋体" w:eastAsia="仿宋_GB2312"/>
                <w:sz w:val="28"/>
                <w:szCs w:val="28"/>
                <w:lang w:val="en-US" w:eastAsia="zh-CN"/>
              </w:rPr>
              <w:t>/家</w:t>
            </w:r>
            <w:r>
              <w:rPr>
                <w:rFonts w:hint="eastAsia" w:ascii="仿宋_GB2312" w:hAnsi="宋体" w:eastAsia="仿宋_GB2312"/>
                <w:sz w:val="28"/>
                <w:szCs w:val="28"/>
              </w:rPr>
              <w:t>，由成交单位在签订合同前向采购代理机构缴纳，包含在报价中。</w:t>
            </w:r>
          </w:p>
          <w:p w14:paraId="7F3196F0">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2C786056">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2114937E">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421050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F72715B">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64739B0E">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本项目按服务类以公开招标方式实施采购</w:t>
            </w:r>
          </w:p>
        </w:tc>
      </w:tr>
      <w:tr w14:paraId="51E36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583C7A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特别</w:t>
            </w:r>
          </w:p>
          <w:p w14:paraId="58438AC1">
            <w:pPr>
              <w:spacing w:line="560" w:lineRule="exact"/>
              <w:rPr>
                <w:rFonts w:ascii="仿宋_GB2312" w:hAnsi="宋体" w:eastAsia="仿宋_GB2312"/>
                <w:sz w:val="28"/>
                <w:szCs w:val="28"/>
              </w:rPr>
            </w:pPr>
            <w:r>
              <w:rPr>
                <w:rFonts w:hint="eastAsia" w:ascii="仿宋_GB2312" w:hAnsi="宋体" w:eastAsia="仿宋_GB2312"/>
                <w:color w:val="auto"/>
                <w:sz w:val="28"/>
                <w:szCs w:val="28"/>
                <w:highlight w:val="none"/>
              </w:rPr>
              <w:t>提示</w:t>
            </w:r>
          </w:p>
        </w:tc>
        <w:tc>
          <w:tcPr>
            <w:tcW w:w="8291" w:type="dxa"/>
            <w:tcBorders>
              <w:top w:val="single" w:color="auto" w:sz="4" w:space="0"/>
              <w:left w:val="single" w:color="auto" w:sz="4" w:space="0"/>
              <w:bottom w:val="single" w:color="auto" w:sz="4" w:space="0"/>
            </w:tcBorders>
            <w:vAlign w:val="center"/>
          </w:tcPr>
          <w:p w14:paraId="291E399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1.本项目进行网上开标，不接受</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单位到现场参加开标活动;</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单位请提前熟悉交易系统(国企采购报价单位操作手册网址:</w:t>
            </w:r>
          </w:p>
          <w:p w14:paraId="1AA1F85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http://ggzyjy.weihai.cn/bszn/005005/20200820/ee51cd3e-144e-497c-9fde- deff112be090.html;)，通过交易系统线上参加开标活动，不熟悉系统操作产生的风险由</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单位承担。</w:t>
            </w:r>
          </w:p>
          <w:p w14:paraId="23968F8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2.因首次采用新版一网通办系统，各单位在参与本项目报名及投标过程中遇到任何问题请及时联系:国企采购技术支持电话:17863029936，国企采购技术支持QQ群(报价单位):1046971257。</w:t>
            </w:r>
          </w:p>
          <w:p w14:paraId="426689AA">
            <w:pPr>
              <w:spacing w:line="560" w:lineRule="exact"/>
              <w:rPr>
                <w:rFonts w:hint="eastAsia" w:ascii="仿宋_GB2312" w:hAnsi="宋体" w:eastAsia="仿宋_GB2312"/>
                <w:sz w:val="28"/>
                <w:szCs w:val="28"/>
              </w:rPr>
            </w:pPr>
            <w:r>
              <w:rPr>
                <w:rFonts w:hint="eastAsia" w:ascii="仿宋_GB2312" w:hAnsi="宋体" w:eastAsia="仿宋_GB2312"/>
                <w:color w:val="auto"/>
                <w:sz w:val="28"/>
                <w:szCs w:val="28"/>
                <w:highlight w:val="none"/>
              </w:rPr>
              <w:t>3.若出现系统突发问题，无法继续采用电子评标，改为现场线下评标。</w:t>
            </w:r>
          </w:p>
        </w:tc>
      </w:tr>
    </w:tbl>
    <w:p w14:paraId="7C27407F">
      <w:pPr>
        <w:spacing w:line="560" w:lineRule="exact"/>
        <w:ind w:firstLine="560" w:firstLineChars="200"/>
        <w:jc w:val="left"/>
        <w:rPr>
          <w:rFonts w:ascii="仿宋_GB2312" w:hAnsi="宋体" w:eastAsia="仿宋_GB2312"/>
          <w:sz w:val="28"/>
          <w:szCs w:val="28"/>
        </w:rPr>
      </w:pPr>
    </w:p>
    <w:p w14:paraId="74005B86">
      <w:pPr>
        <w:pStyle w:val="26"/>
        <w:spacing w:line="432" w:lineRule="auto"/>
        <w:ind w:firstLine="480" w:firstLineChars="150"/>
        <w:rPr>
          <w:rFonts w:eastAsia="黑体"/>
          <w:sz w:val="32"/>
          <w:szCs w:val="32"/>
        </w:rPr>
      </w:pPr>
    </w:p>
    <w:p w14:paraId="4CC414F9">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19656083">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2CFE26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61344313">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5C3C30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2D1E1DC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1、有效的营业执照（统一社会信用代码证书）扫描件；(E)包</w:t>
            </w:r>
          </w:p>
          <w:p w14:paraId="776922D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176ACA9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若响应单位代表为企业法定代表人/单位负责人的，则只需提供企业法定代表人/单位负责人身份证扫描件；(E)包</w:t>
            </w:r>
          </w:p>
          <w:p w14:paraId="76EA716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3、依法缴纳税收和社会保障资金的声明（格式自拟）；(E)包</w:t>
            </w:r>
          </w:p>
          <w:p w14:paraId="1B0D238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4、参加本项目报价前三年内无重大违法记录声明（格式自定）；(E)包</w:t>
            </w:r>
          </w:p>
          <w:p w14:paraId="6218EB5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5、投标人未被工商行政管理机关在全国企业信用信息公示系统中列入严重违法失信企业名单（附截图或企业信用信息公示报告，查询网址http://www.gsxt.gov.cn/index.html）；</w:t>
            </w:r>
          </w:p>
          <w:p w14:paraId="7109B87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投标单位及其法定代表人、授权委托人在“全国法院失信被执行人名单公布及查询（http://zxgk.court.gov.cn/shixin/）”网站截图；(E)包</w:t>
            </w:r>
          </w:p>
          <w:p w14:paraId="1CF6356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2C6B5C4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A.投标人自行编制的2024或2025年度公司财务报表或由中介机构出具的2024或2025年度财务审计报告书扫描件（成立时间晚于规定年份的，应提供近一季度的财务会计报表）；</w:t>
            </w:r>
          </w:p>
          <w:p w14:paraId="2DBEE70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FB2DBD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注：A、B两项提供任意一项均可。(E)包</w:t>
            </w:r>
          </w:p>
          <w:p w14:paraId="5BA82264">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7、具有履行合同所必需的设备和专业技术能力承诺函（格式自拟）；(E)包</w:t>
            </w:r>
          </w:p>
        </w:tc>
      </w:tr>
      <w:tr w14:paraId="1B2E49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C0AF38E">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717CC8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9D42408">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1、投标文件未按规定签章的，作为无效投标；(E)包</w:t>
            </w:r>
          </w:p>
          <w:p w14:paraId="3A774011">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2、被授权人未在规定时间内答疑或澄清的，作为无效投标；(E)包</w:t>
            </w:r>
          </w:p>
          <w:p w14:paraId="0BE19B01">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3、投标文件含有采购人不能接受的附加条件的，作为无效投标；(E)包</w:t>
            </w:r>
          </w:p>
          <w:p w14:paraId="69042C2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4、投标报价、工期（工期）、服务期（质保期）、投标有效期等内容不满足招标文件要求的作为无效投标；(E)包</w:t>
            </w:r>
          </w:p>
          <w:p w14:paraId="601E0C16">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5、参加同一项目的不同供应商的电子投标文件文件制作机器码（MAC地址、主硬盘序列号、CPU信息、计算机名称）一致导致串标率100%，将作为无效投标；(E)包</w:t>
            </w:r>
          </w:p>
          <w:p w14:paraId="7BC28BDE">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6、评审小组认为不符合招标文件其他实质性要求或法律法规规定的其他情形；作为无效投标。(E)包</w:t>
            </w:r>
          </w:p>
        </w:tc>
      </w:tr>
    </w:tbl>
    <w:p w14:paraId="5B2D2B76">
      <w:pPr>
        <w:rPr>
          <w:rFonts w:ascii="宋体" w:hAnsi="宋体"/>
          <w:szCs w:val="28"/>
        </w:rPr>
      </w:pPr>
    </w:p>
    <w:p w14:paraId="6EE92801">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01B09B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F5A02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6B266A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3BD7D4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620BA7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7432EE7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60F36C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586FA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564BF2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3A986F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04EF6A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6FC7ED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63E0BC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3FB58F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335D6FD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2297B7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315E55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AFDAA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407C0E5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723DFC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4F1D4F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328F9D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4AA75F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1207B1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4C27D8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FB67BDC">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5FB8782E">
      <w:pPr>
        <w:snapToGrid w:val="0"/>
        <w:spacing w:line="560" w:lineRule="exact"/>
        <w:ind w:firstLine="565" w:firstLineChars="201"/>
        <w:rPr>
          <w:rFonts w:hint="eastAsia" w:ascii="楷体_GB2312" w:hAnsi="宋体" w:eastAsia="楷体_GB2312"/>
          <w:b/>
          <w:color w:val="auto"/>
          <w:sz w:val="28"/>
          <w:szCs w:val="28"/>
          <w:highlight w:val="none"/>
          <w:lang w:eastAsia="zh-CN"/>
        </w:rPr>
      </w:pPr>
      <w:r>
        <w:rPr>
          <w:rFonts w:hint="eastAsia" w:ascii="楷体_GB2312" w:hAnsi="宋体" w:eastAsia="楷体_GB2312"/>
          <w:b/>
          <w:color w:val="auto"/>
          <w:sz w:val="28"/>
          <w:szCs w:val="28"/>
          <w:highlight w:val="none"/>
        </w:rPr>
        <w:t>5.合格</w:t>
      </w:r>
      <w:r>
        <w:rPr>
          <w:rFonts w:hint="eastAsia" w:ascii="楷体_GB2312" w:hAnsi="宋体" w:eastAsia="楷体_GB2312"/>
          <w:b/>
          <w:color w:val="auto"/>
          <w:sz w:val="28"/>
          <w:szCs w:val="28"/>
          <w:highlight w:val="none"/>
          <w:lang w:eastAsia="zh-CN"/>
        </w:rPr>
        <w:t>投标人</w:t>
      </w:r>
    </w:p>
    <w:p w14:paraId="18F13E2D">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确定原则为：以通过资格审查、符合性审查且所提供的服务技术、方案能满足采购人需求的为合格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w:t>
      </w:r>
    </w:p>
    <w:p w14:paraId="72732EF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6.电子报价特别提示</w:t>
      </w:r>
    </w:p>
    <w:p w14:paraId="05AA88F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w:t>
      </w:r>
      <w:r>
        <w:rPr>
          <w:rFonts w:hint="eastAsia" w:ascii="仿宋_GB2312" w:hAnsi="仿宋" w:eastAsia="仿宋_GB2312" w:cs="宋体"/>
          <w:color w:val="auto"/>
          <w:sz w:val="28"/>
          <w:szCs w:val="28"/>
          <w:highlight w:val="none"/>
          <w:lang w:val="en-US" w:eastAsia="zh-CN"/>
        </w:rPr>
        <w:t>新版</w:t>
      </w:r>
      <w:r>
        <w:rPr>
          <w:rFonts w:hint="eastAsia" w:ascii="仿宋_GB2312" w:hAnsi="仿宋" w:eastAsia="仿宋_GB2312" w:cs="宋体"/>
          <w:color w:val="auto"/>
          <w:sz w:val="28"/>
          <w:szCs w:val="28"/>
          <w:highlight w:val="none"/>
        </w:rPr>
        <w:t>交易服务一网通办】按钮，进入“威海市交易服务一网通办系统”进行注册，取得用户名和密码（已经完成注册的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无须重复注册）；首次注册</w:t>
      </w:r>
      <w:r>
        <w:rPr>
          <w:rFonts w:hint="eastAsia" w:ascii="仿宋_GB2312" w:hAnsi="仿宋" w:eastAsia="仿宋_GB2312" w:cs="宋体"/>
          <w:color w:val="auto"/>
          <w:sz w:val="28"/>
          <w:szCs w:val="28"/>
          <w:highlight w:val="none"/>
          <w:lang w:eastAsia="zh-CN"/>
        </w:rPr>
        <w:t>投标</w:t>
      </w:r>
      <w:r>
        <w:rPr>
          <w:rFonts w:hint="eastAsia" w:ascii="仿宋_GB2312" w:hAnsi="仿宋" w:eastAsia="仿宋_GB2312" w:cs="宋体"/>
          <w:color w:val="auto"/>
          <w:sz w:val="28"/>
          <w:szCs w:val="28"/>
          <w:highlight w:val="none"/>
          <w:lang w:val="en-US" w:eastAsia="zh-CN"/>
        </w:rPr>
        <w:t>单位</w:t>
      </w:r>
      <w:r>
        <w:rPr>
          <w:rFonts w:hint="eastAsia" w:ascii="仿宋_GB2312" w:hAnsi="仿宋" w:eastAsia="仿宋_GB2312" w:cs="宋体"/>
          <w:color w:val="auto"/>
          <w:sz w:val="28"/>
          <w:szCs w:val="28"/>
          <w:highlight w:val="none"/>
        </w:rPr>
        <w:t>应及时在威海市公共资源交易网（乳山分中心）申请办理安全证书（CA锁）及电子签章。</w:t>
      </w:r>
    </w:p>
    <w:p w14:paraId="1E29C9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w:t>
      </w:r>
      <w:r>
        <w:rPr>
          <w:rFonts w:hint="eastAsia" w:ascii="仿宋_GB2312" w:hAnsi="仿宋" w:eastAsia="仿宋_GB2312" w:cs="宋体"/>
          <w:b/>
          <w:color w:val="auto"/>
          <w:sz w:val="28"/>
          <w:szCs w:val="28"/>
          <w:highlight w:val="none"/>
          <w:lang w:val="en-US" w:eastAsia="zh-CN"/>
        </w:rPr>
        <w:t>投标</w:t>
      </w:r>
      <w:r>
        <w:rPr>
          <w:rFonts w:hint="eastAsia" w:ascii="仿宋_GB2312" w:hAnsi="仿宋" w:eastAsia="仿宋_GB2312" w:cs="宋体"/>
          <w:b/>
          <w:color w:val="auto"/>
          <w:sz w:val="28"/>
          <w:szCs w:val="28"/>
          <w:highlight w:val="none"/>
        </w:rPr>
        <w:t>文件</w:t>
      </w:r>
      <w:r>
        <w:rPr>
          <w:rFonts w:hint="eastAsia" w:ascii="仿宋_GB2312" w:hAnsi="仿宋" w:eastAsia="仿宋_GB2312" w:cs="宋体"/>
          <w:color w:val="auto"/>
          <w:sz w:val="28"/>
          <w:szCs w:val="28"/>
          <w:highlight w:val="none"/>
        </w:rPr>
        <w:t>，参与本项目</w:t>
      </w: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应利用办理好的CA锁登录威海市国有企业阳光采购电子化服务平台获取采购文件、文件下载和网上报价，且安全证书（CA锁）在有效期内。</w:t>
      </w:r>
    </w:p>
    <w:p w14:paraId="05AD86EC">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27FB8865">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5F91662">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文件中的相关扫描件应保证清晰度，无法辨认的评审时受到影响的，由</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承担相应责任。</w:t>
      </w:r>
    </w:p>
    <w:p w14:paraId="76886E8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应充分考虑到网上报价会发生的故障和风险。对发生的任何故障和风险造成</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报价内容不一致或利益受损或报价失败的，采购人及采购代理机构不承担任何责任。</w:t>
      </w:r>
    </w:p>
    <w:p w14:paraId="52440DD5">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17D37AD9">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271CA1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107961C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1BA859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248106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04EF2C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667A14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747B6A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3DB000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241944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7870524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081101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F849B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D5C96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40B3F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0E7FE3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5B36E63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642B443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6AE4E99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6AE1359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5CD2D56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1F52872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3C177A65">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6BBF5A5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26FAB4A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7AF0F86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097584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7C6110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32B693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21539FDD">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2028B09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540A3E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280DC6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3381B6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24854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7BE9D7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5509789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676428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880E2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536D14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1AAF65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55C6353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2FF5581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241A9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5C0A95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1D0C6A8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005F92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D7CD5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691DA2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3102B0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4F2800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4CB615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0074C1D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1A3C9E7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2298C4E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59C7A12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w:t>
      </w:r>
    </w:p>
    <w:p w14:paraId="5A7F6B8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654D7F0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⑤投标人未被工商行政管理机关在全国企业信用信息公示系统中列入严重违法失信企业名单（附截图或企业信用信息公示报告，查询网址http://www.gsxt.gov.cn/index.html）；</w:t>
      </w:r>
    </w:p>
    <w:p w14:paraId="690EE69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7BB2024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770E578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A.投标人自行编制的2024或2025年度公司财务报表或由中介机构出具的2024或2025年度财务审计报告书扫描件（成立时间晚于规定年份的，应提供近一季度的财务会计报表）；</w:t>
      </w:r>
    </w:p>
    <w:p w14:paraId="7C419C8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7C1DEA6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22B7A1F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79CDE52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6ADE357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69B5AD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79C3A7A4">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62033E67">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317DF1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47982E3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①施工方案</w:t>
      </w:r>
    </w:p>
    <w:p w14:paraId="3430F84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②售后服务承诺</w:t>
      </w:r>
    </w:p>
    <w:p w14:paraId="55B1738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③评审时需要的相关证明材料。</w:t>
      </w:r>
    </w:p>
    <w:p w14:paraId="13AA54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08736ED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4F6F2B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76E4DD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450189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6706BE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8D4F9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D768B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7C678AA">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41015D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482355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0E8FA7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380E79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1E6501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2407AC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5567F4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101070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61C1FA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69B5984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76A10B87">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1B442B6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21422E3E">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02F4C4DD">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0330F89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08BCF24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53A75438">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556D708">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7F842AB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0C6896E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2371509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4D2E82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0C4515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514A197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2C0CE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59CAEB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58C553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252B71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EB999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01301C9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2DC5F3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1E2987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3A31EF8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28BE7A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2E5E084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686FD8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25D5FC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1D547C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4D462A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17CC2982">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0E6126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3FFDF2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C4840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4ADBFF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4F0EE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59E96A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AB01ABD">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00FEB53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467A5EF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5F9AD4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1CD4D0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4C0FEA3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19992B6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2423E0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0F6B1111">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197A6C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089B94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53AA7F6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4EE7920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24DAD6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7A6623F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3B7F53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1EC3EC7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5D544A2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05ACC2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4FA34C8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46BB0E9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112B77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4BA359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549FA8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0C1C6BF7">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396696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2FB71F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1F4A56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01E564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584BD5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0424A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3A269B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763467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5370E4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2CF0EC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31BFED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2AF857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14421E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479C9D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5E5475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925C1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688A93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2751FD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0F7C69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32F4970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C5387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5B84A8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0B35CD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2A211A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530A3A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4A768C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40F7BA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7AC330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2D3A1A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291643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563B04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31398F0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0831EF72">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7EBB96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7D8395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3BFAAA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1A7E38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773BEE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5135C9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178F46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6E8B0E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67A66E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76ECC8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74CB51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36F198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6D76F71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07F16C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53CF86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5B6A0D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0E850F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21BD4E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767847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7F5FE2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1C7C21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610D58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581573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4A04FD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3C8CAF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C2656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65DC04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44A2DE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37496A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169829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66720D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407819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5A7281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75E278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0C3620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1390FD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3C633A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45D700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644055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1328FC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266329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453546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27EAAE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714181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791337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713365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5BCBDA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367F63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502821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2EAB7E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0428C3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2AD7D5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352877DC">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6C8B138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2E781A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50ABC3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686A05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667E6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1AF37F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0A60453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2A4B317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21B61C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27E3A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1F9DEA5F">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08350B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75F73D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28F5E6E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7CA791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43847D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4CDD56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623A6D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768537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6FA2C3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5227F7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6243B1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59FF4D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324876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0EF4F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17D0625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30584E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46D9FA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335F5C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6C76FC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2BB852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5933BA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308278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18588E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1871AB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5BD478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012CE4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324B35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0A49864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41B0F7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3D176157">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44FE23F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64B6A1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4D4BA1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6975A7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61A234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26B5FF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2F0A1A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31ACC4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4BED8C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733866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55C826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7A8887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62CC3D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505191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644C65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61EEA4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1B19D7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49649F3A">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343D452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2D9264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642458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616821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72D73A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45F59D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7AAE22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055B50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1B27BF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5EEA94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683D940D">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1D65A9D1">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60306A6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3C6EC3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003F22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1124C7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4B0A9D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715428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44AB4B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7A7D39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311404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67F5A9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5685E7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6A0A6A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2C9536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735B51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11598D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33A2BD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05406C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138675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286002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065426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654794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0607D5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759BFE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7C88BD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4CC69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50F5CE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00FCCBD2">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7D23EEC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668D6B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5A70F666">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3AA9887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14E4F5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2EB698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2E0A4C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5C27A4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77EEDA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21437E3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354DA49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7EAF75C3">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2C45BC4B">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0A5545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466071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592B45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6C212B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4F9FF3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4656EAE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0F7FB9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31EA1218">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7BC4E04E">
      <w:pPr>
        <w:ind w:firstLine="425" w:firstLineChars="152"/>
        <w:rPr>
          <w:rFonts w:ascii="仿宋_GB2312" w:hAnsi="仿宋" w:eastAsia="仿宋_GB2312" w:cs="宋体"/>
          <w:sz w:val="28"/>
          <w:szCs w:val="28"/>
        </w:rPr>
      </w:pPr>
    </w:p>
    <w:p w14:paraId="4ADE1C60">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45F37B72">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28D3A5D3"/>
    <w:p w14:paraId="5A8D4839">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791891DD">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3EA0BF59">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37D9A11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项目名称：选定2026-2027年度滨海新区零星企业</w:t>
      </w:r>
    </w:p>
    <w:p w14:paraId="3306789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项目编号：SDRS-TPZB-2026-038</w:t>
      </w:r>
    </w:p>
    <w:p w14:paraId="1A4D861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w:t>
      </w:r>
      <w:r>
        <w:rPr>
          <w:rFonts w:hint="eastAsia" w:ascii="仿宋_GB2312" w:hAnsi="宋体" w:eastAsia="仿宋_GB2312"/>
          <w:sz w:val="28"/>
          <w:szCs w:val="21"/>
          <w:lang w:val="en-US" w:eastAsia="zh-CN"/>
        </w:rPr>
        <w:t>E包</w:t>
      </w:r>
      <w:r>
        <w:rPr>
          <w:rFonts w:hint="eastAsia" w:ascii="仿宋_GB2312" w:hAnsi="宋体" w:eastAsia="仿宋_GB2312"/>
          <w:sz w:val="28"/>
          <w:szCs w:val="21"/>
        </w:rPr>
        <w:t>为绿化零星工程，公开选定</w:t>
      </w:r>
      <w:r>
        <w:rPr>
          <w:rFonts w:hint="eastAsia" w:ascii="仿宋_GB2312" w:hAnsi="宋体" w:eastAsia="仿宋_GB2312"/>
          <w:sz w:val="28"/>
          <w:szCs w:val="21"/>
          <w:lang w:val="en-US" w:eastAsia="zh-CN"/>
        </w:rPr>
        <w:t>5</w:t>
      </w:r>
      <w:r>
        <w:rPr>
          <w:rFonts w:hint="eastAsia" w:ascii="仿宋_GB2312" w:hAnsi="宋体" w:eastAsia="仿宋_GB2312"/>
          <w:sz w:val="28"/>
          <w:szCs w:val="21"/>
        </w:rPr>
        <w:t>家企业，主要涉及区内绿化苗木移植补栽、小面积空白地绿化等内容。</w:t>
      </w:r>
    </w:p>
    <w:p w14:paraId="2B1DC12D">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2F88A441">
      <w:pPr>
        <w:pStyle w:val="60"/>
        <w:spacing w:line="560" w:lineRule="exact"/>
        <w:ind w:firstLine="560"/>
        <w:rPr>
          <w:rFonts w:hint="eastAsia" w:ascii="仿宋_GB2312" w:hAnsi="宋体" w:eastAsia="仿宋_GB2312"/>
          <w:lang w:val="en-US" w:eastAsia="zh-CN"/>
        </w:rPr>
      </w:pPr>
      <w:r>
        <w:rPr>
          <w:rFonts w:hint="eastAsia" w:ascii="仿宋_GB2312" w:hAnsi="宋体" w:eastAsia="仿宋_GB2312"/>
        </w:rPr>
        <w:t>采购标的需实现的功能或者目标：</w:t>
      </w:r>
      <w:r>
        <w:rPr>
          <w:rFonts w:hint="eastAsia" w:ascii="仿宋_GB2312" w:hAnsi="宋体" w:eastAsia="仿宋_GB2312"/>
          <w:lang w:val="en-US" w:eastAsia="zh-CN"/>
        </w:rPr>
        <w:t>完成</w:t>
      </w:r>
      <w:r>
        <w:rPr>
          <w:rFonts w:hint="eastAsia" w:ascii="仿宋_GB2312" w:hAnsi="宋体" w:eastAsia="仿宋_GB2312"/>
          <w:sz w:val="28"/>
          <w:szCs w:val="21"/>
        </w:rPr>
        <w:t>绿化零星工程</w:t>
      </w:r>
      <w:r>
        <w:rPr>
          <w:rFonts w:hint="eastAsia" w:ascii="仿宋_GB2312" w:hAnsi="宋体" w:eastAsia="仿宋_GB2312"/>
          <w:sz w:val="28"/>
          <w:szCs w:val="21"/>
          <w:lang w:eastAsia="zh-CN"/>
        </w:rPr>
        <w:t>。</w:t>
      </w:r>
    </w:p>
    <w:p w14:paraId="28122157">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13B4C1E7">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b/>
          <w:bCs/>
        </w:rPr>
        <w:t>采购单价的100%，填报数据文件时,填报结算施工费率。（如：下浮率为1%，则数据文件中的单价报价为99，以此类推。），本项目据实结算， 投标人每标段两年内施工总金额达到二百万后自动终止合同。</w:t>
      </w:r>
    </w:p>
    <w:p w14:paraId="3E9777B6">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53D8697E">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3053E196">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1D021707">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743A31B8">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2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7008"/>
      </w:tblGrid>
      <w:tr w14:paraId="2FCD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792594D">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4478C9BF">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68E07814">
            <w:pPr>
              <w:jc w:val="center"/>
              <w:rPr>
                <w:rFonts w:ascii="仿宋_GB2312" w:hAnsi="宋体" w:eastAsia="仿宋_GB2312"/>
                <w:b/>
                <w:sz w:val="24"/>
              </w:rPr>
            </w:pPr>
            <w:r>
              <w:rPr>
                <w:rFonts w:hint="eastAsia" w:ascii="仿宋_GB2312" w:hAnsi="宋体" w:eastAsia="仿宋_GB2312"/>
                <w:b/>
                <w:sz w:val="24"/>
              </w:rPr>
              <w:t>清单</w:t>
            </w:r>
          </w:p>
          <w:p w14:paraId="066B935A">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68008F60">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7889521A">
            <w:pPr>
              <w:jc w:val="center"/>
              <w:rPr>
                <w:rFonts w:ascii="仿宋_GB2312" w:hAnsi="宋体" w:eastAsia="仿宋_GB2312"/>
                <w:b/>
                <w:sz w:val="24"/>
              </w:rPr>
            </w:pPr>
            <w:r>
              <w:rPr>
                <w:rFonts w:hint="eastAsia" w:ascii="仿宋_GB2312" w:hAnsi="宋体" w:eastAsia="仿宋_GB2312"/>
                <w:b/>
                <w:sz w:val="24"/>
              </w:rPr>
              <w:t>数量</w:t>
            </w:r>
          </w:p>
        </w:tc>
        <w:tc>
          <w:tcPr>
            <w:tcW w:w="7008" w:type="dxa"/>
            <w:shd w:val="clear" w:color="auto" w:fill="D9D9D9"/>
            <w:vAlign w:val="center"/>
          </w:tcPr>
          <w:p w14:paraId="268DFA73">
            <w:pPr>
              <w:jc w:val="center"/>
              <w:rPr>
                <w:rFonts w:ascii="仿宋_GB2312" w:hAnsi="宋体" w:eastAsia="仿宋_GB2312"/>
                <w:b/>
                <w:sz w:val="24"/>
              </w:rPr>
            </w:pPr>
            <w:r>
              <w:rPr>
                <w:rFonts w:hint="eastAsia" w:ascii="仿宋_GB2312" w:hAnsi="宋体" w:eastAsia="仿宋_GB2312"/>
                <w:b/>
                <w:sz w:val="24"/>
              </w:rPr>
              <w:t>功能与技术参数</w:t>
            </w:r>
          </w:p>
        </w:tc>
      </w:tr>
      <w:tr w14:paraId="49DC0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58F745D">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6B6FCBAE">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3AE5BF62">
            <w:pPr>
              <w:jc w:val="center"/>
              <w:rPr>
                <w:rFonts w:ascii="仿宋_GB2312" w:hAnsi="宋体" w:eastAsia="仿宋_GB2312"/>
                <w:sz w:val="24"/>
              </w:rPr>
            </w:pPr>
          </w:p>
        </w:tc>
        <w:tc>
          <w:tcPr>
            <w:tcW w:w="1417" w:type="dxa"/>
            <w:vAlign w:val="center"/>
          </w:tcPr>
          <w:p w14:paraId="1AEBDF1B">
            <w:pPr>
              <w:jc w:val="center"/>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绿化零星工程</w:t>
            </w:r>
          </w:p>
        </w:tc>
        <w:tc>
          <w:tcPr>
            <w:tcW w:w="1134" w:type="dxa"/>
            <w:vAlign w:val="center"/>
          </w:tcPr>
          <w:p w14:paraId="65DAD3BE">
            <w:pPr>
              <w:jc w:val="center"/>
              <w:rPr>
                <w:rFonts w:hint="default" w:ascii="仿宋_GB2312" w:hAnsi="宋体" w:eastAsia="仿宋_GB2312" w:cs="Times New Roman"/>
                <w:sz w:val="24"/>
                <w:lang w:val="en-US" w:eastAsia="zh-CN"/>
              </w:rPr>
            </w:pPr>
            <w:r>
              <w:rPr>
                <w:rFonts w:hint="eastAsia" w:ascii="仿宋_GB2312" w:hAnsi="宋体" w:eastAsia="仿宋_GB2312" w:cs="Times New Roman"/>
                <w:sz w:val="24"/>
                <w:lang w:val="en-US" w:eastAsia="zh-CN"/>
              </w:rPr>
              <w:t>5家</w:t>
            </w:r>
          </w:p>
        </w:tc>
        <w:tc>
          <w:tcPr>
            <w:tcW w:w="7008" w:type="dxa"/>
          </w:tcPr>
          <w:p w14:paraId="4AEE69BB">
            <w:pPr>
              <w:jc w:val="left"/>
              <w:rPr>
                <w:rFonts w:hint="eastAsia" w:ascii="仿宋_GB2312" w:hAnsi="宋体" w:eastAsia="仿宋_GB2312"/>
                <w:sz w:val="24"/>
              </w:rPr>
            </w:pPr>
            <w:r>
              <w:rPr>
                <w:rFonts w:hint="eastAsia" w:ascii="仿宋_GB2312" w:hAnsi="宋体" w:eastAsia="仿宋_GB2312" w:cs="Times New Roman"/>
                <w:sz w:val="24"/>
                <w:lang w:val="en-US" w:eastAsia="zh-CN"/>
              </w:rPr>
              <w:t>绿化零星工程</w:t>
            </w:r>
          </w:p>
          <w:p w14:paraId="0F945DB8">
            <w:pPr>
              <w:jc w:val="left"/>
              <w:rPr>
                <w:rFonts w:hint="eastAsia" w:ascii="仿宋_GB2312" w:hAnsi="宋体" w:eastAsia="仿宋_GB2312" w:cs="Times New Roman"/>
                <w:sz w:val="24"/>
                <w:lang w:val="en-US" w:eastAsia="zh-CN"/>
              </w:rPr>
            </w:pPr>
            <w:r>
              <w:rPr>
                <w:rFonts w:hint="eastAsia" w:ascii="仿宋_GB2312" w:hAnsi="宋体" w:eastAsia="仿宋_GB2312"/>
                <w:sz w:val="24"/>
              </w:rPr>
              <w:t>填报数据文件时,填报结算施工费率。（如：下浮率为1%，则数据文件中的单价报价为99，以此类推。）</w:t>
            </w:r>
          </w:p>
        </w:tc>
      </w:tr>
    </w:tbl>
    <w:p w14:paraId="71B67043">
      <w:pPr>
        <w:widowControl/>
        <w:spacing w:line="200" w:lineRule="exact"/>
        <w:ind w:firstLine="200" w:firstLineChars="200"/>
        <w:jc w:val="center"/>
        <w:rPr>
          <w:rFonts w:ascii="仿宋_GB2312" w:hAnsi="宋体" w:eastAsia="仿宋_GB2312"/>
          <w:sz w:val="10"/>
          <w:szCs w:val="10"/>
        </w:rPr>
      </w:pPr>
    </w:p>
    <w:p w14:paraId="7EFDA9C1">
      <w:pPr>
        <w:widowControl/>
        <w:spacing w:line="560" w:lineRule="exact"/>
        <w:ind w:firstLine="643" w:firstLineChars="200"/>
        <w:jc w:val="left"/>
        <w:rPr>
          <w:rFonts w:ascii="楷体_GB2312" w:hAnsi="宋体" w:eastAsia="楷体_GB2312"/>
          <w:b/>
          <w:bCs/>
          <w:kern w:val="44"/>
          <w:sz w:val="32"/>
          <w:szCs w:val="30"/>
        </w:rPr>
      </w:pPr>
    </w:p>
    <w:p w14:paraId="64665536">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44DFDB7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5AF294A8">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273DCE9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092C583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0541278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2F95141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0530B836">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39179AC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59998FB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732C68DA">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09BF649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0E81BB6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21FF6F7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5F648E55">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2FB54C1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5935CA5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7F9FD187">
      <w:pPr>
        <w:spacing w:line="560" w:lineRule="exact"/>
        <w:ind w:firstLine="560" w:firstLineChars="200"/>
        <w:rPr>
          <w:rFonts w:hint="eastAsia" w:ascii="仿宋_GB2312" w:hAnsi="宋体" w:eastAsia="仿宋_GB2312"/>
          <w:sz w:val="28"/>
          <w:szCs w:val="28"/>
        </w:rPr>
      </w:pPr>
      <w:bookmarkStart w:id="0" w:name="_GoBack"/>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bookmarkEnd w:id="0"/>
    <w:p w14:paraId="25E6B910">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6</w:t>
      </w:r>
      <w:r>
        <w:rPr>
          <w:rFonts w:hint="eastAsia" w:ascii="仿宋_GB2312" w:hAnsi="宋体" w:eastAsia="仿宋_GB2312"/>
          <w:sz w:val="28"/>
          <w:szCs w:val="21"/>
        </w:rPr>
        <w:t>)结算标准：</w:t>
      </w:r>
      <w:r>
        <w:rPr>
          <w:rFonts w:hint="default" w:ascii="仿宋_GB2312" w:hAnsi="宋体" w:eastAsia="仿宋_GB2312" w:cs="Times New Roman"/>
          <w:b/>
          <w:bCs/>
          <w:sz w:val="28"/>
          <w:szCs w:val="21"/>
        </w:rPr>
        <w:t>以实际发生的工程量委托造价咨询机构审核</w:t>
      </w:r>
    </w:p>
    <w:p w14:paraId="3D8D232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凡属绿化新建或移植补栽苗木工程，依据2016《山东省园林绿化消耗量定额》、威海市-2020（省价目表、增值税一般鲁建标字（2020）24号）及其计算规则，取费程序予以结算或执行甲方定价。</w:t>
      </w:r>
    </w:p>
    <w:p w14:paraId="6A8B2F5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定额工日单价执行，威住建通字【２０２１】７号文，即117元/工日。</w:t>
      </w:r>
    </w:p>
    <w:p w14:paraId="78A40D1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工程类别Ⅲ类。材料价格按招标人和监理（若有）确认的施工当期当地市场价格计取。</w:t>
      </w:r>
    </w:p>
    <w:p w14:paraId="003253AE">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1"/>
        </w:rPr>
        <w:t>⑥施工单位有取费资质的按上述所诉执行，无取费资质的施工单位执行增值税简易法计价，不计取规费。</w:t>
      </w:r>
    </w:p>
    <w:p w14:paraId="31362027">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047C589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315FDD0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45AED0D3">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5E8DF77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075C18CE">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7330589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20C4B809">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108F44A2">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投标企业必须完成所有相关工程的工作，要求达到安全及其相关规范要求。除非有特殊要求，招标文件不单独提供项目所在地的自然环境、气候条件、公用设施等情况，投标人视为熟悉上述与履行合同有关的一切情况。</w:t>
      </w:r>
    </w:p>
    <w:p w14:paraId="460FE5C3">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6AEE436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乳山银滩文化旅游有限公司</w:t>
      </w:r>
    </w:p>
    <w:p w14:paraId="519BBC6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采购人地址：山东省威海市乳山市滨海新区长江路中段管委大厦868号</w:t>
      </w:r>
    </w:p>
    <w:p w14:paraId="5E977F1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联系人：翟晓伟</w:t>
      </w:r>
    </w:p>
    <w:p w14:paraId="74F2FCE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联系电话：0631-6771368</w:t>
      </w:r>
    </w:p>
    <w:p w14:paraId="28DE080F">
      <w:pPr>
        <w:spacing w:line="560" w:lineRule="exact"/>
        <w:ind w:firstLine="560" w:firstLineChars="200"/>
        <w:rPr>
          <w:rFonts w:ascii="仿宋_GB2312" w:hAnsi="宋体" w:eastAsia="仿宋_GB2312"/>
          <w:sz w:val="28"/>
          <w:szCs w:val="21"/>
        </w:rPr>
      </w:pPr>
    </w:p>
    <w:p w14:paraId="68E7F9F1">
      <w:pPr>
        <w:sectPr>
          <w:pgSz w:w="11906" w:h="16838"/>
          <w:pgMar w:top="1440" w:right="1077" w:bottom="1440" w:left="1077" w:header="851" w:footer="992" w:gutter="0"/>
          <w:cols w:space="720" w:num="1"/>
          <w:docGrid w:type="lines" w:linePitch="312" w:charSpace="0"/>
        </w:sectPr>
      </w:pPr>
    </w:p>
    <w:p w14:paraId="266C923B">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2E32A8B1">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687E5E2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52EFAFF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503DE1A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7107B95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505DEC0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3E340BE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6DBA5EF5">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21D9D15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3C41E06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464BE1A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681BDF7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10599DD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590A373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77F55CE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1AFAB40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1EDA73B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3D95621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26E19BF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3829641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26F1AEE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20CED67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3A0750B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45AFD45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057119D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5EF934F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19716B68">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2F322470">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31ACA43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4725CA4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7B0F7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0FCD9A8D">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5DAED2C3">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16D85DE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05964ED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725A65BD">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10FDFE3F">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7977D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A61B899">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31F377DC">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644A0830">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7290E6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满足招标文件要求且结算施工费率最低的为评审基准价，其价格分为满分。其他报价单位的价格分统一按照下列公式计算：报价得分=（评审基准价/结算施工费率）×60。</w:t>
            </w:r>
          </w:p>
        </w:tc>
        <w:tc>
          <w:tcPr>
            <w:tcW w:w="1026" w:type="dxa"/>
            <w:vAlign w:val="center"/>
          </w:tcPr>
          <w:p w14:paraId="4D1A4DA6">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0521B70B">
            <w:pPr>
              <w:pStyle w:val="11"/>
              <w:ind w:firstLine="0"/>
              <w:jc w:val="center"/>
              <w:rPr>
                <w:rFonts w:ascii="仿宋_GB2312" w:hAnsi="宋体" w:eastAsia="仿宋_GB2312"/>
                <w:sz w:val="24"/>
                <w:szCs w:val="24"/>
              </w:rPr>
            </w:pPr>
            <w:r>
              <w:rPr>
                <w:rFonts w:hint="eastAsia" w:ascii="仿宋_GB2312" w:hAnsi="宋体" w:eastAsia="仿宋_GB2312"/>
                <w:sz w:val="24"/>
                <w:szCs w:val="24"/>
              </w:rPr>
              <w:t>60</w:t>
            </w:r>
          </w:p>
        </w:tc>
      </w:tr>
      <w:tr w14:paraId="41020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675083E">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52C9EDF1">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27BA11F7">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284FFB4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提供2020年1月1日以来已完工的园林绿化相关工程业绩（以合同签订时间为准），每提供一份得2分，最高得10分。</w:t>
            </w:r>
          </w:p>
          <w:p w14:paraId="1F67EF1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【投标文件附合同扫描件。】</w:t>
            </w:r>
          </w:p>
        </w:tc>
        <w:tc>
          <w:tcPr>
            <w:tcW w:w="1026" w:type="dxa"/>
            <w:vAlign w:val="center"/>
          </w:tcPr>
          <w:p w14:paraId="714C41CF">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15859717">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r w14:paraId="28F52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6F7A542">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658B90FE">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6464D12">
            <w:pPr>
              <w:pStyle w:val="11"/>
              <w:ind w:firstLine="0"/>
              <w:jc w:val="center"/>
              <w:rPr>
                <w:rFonts w:ascii="仿宋_GB2312" w:hAnsi="宋体" w:eastAsia="仿宋_GB2312"/>
                <w:sz w:val="24"/>
                <w:szCs w:val="24"/>
              </w:rPr>
            </w:pPr>
            <w:r>
              <w:rPr>
                <w:rFonts w:hint="eastAsia" w:ascii="仿宋_GB2312" w:hAnsi="宋体" w:eastAsia="仿宋_GB2312"/>
                <w:sz w:val="24"/>
                <w:szCs w:val="24"/>
              </w:rPr>
              <w:t>施工方案</w:t>
            </w:r>
          </w:p>
        </w:tc>
        <w:tc>
          <w:tcPr>
            <w:tcW w:w="4689" w:type="dxa"/>
            <w:vAlign w:val="center"/>
          </w:tcPr>
          <w:p w14:paraId="42077B7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1.对工程整体表述清晰完整，布置设计合理；1-3分；</w:t>
            </w:r>
          </w:p>
          <w:p w14:paraId="34193CF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2.施工方案和技术措施合理，对施工具有针对性，措施得力、经济、安全、可行；1-3分；</w:t>
            </w:r>
          </w:p>
          <w:p w14:paraId="4745497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3.环境保护措施安全得力，减少噪音、降低环境污染、扬尘治理措施、雨季施工方案； 1-3分；</w:t>
            </w:r>
          </w:p>
          <w:p w14:paraId="482043B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4.投入的劳动力等计划合理，满足施工需要；1-3分；</w:t>
            </w:r>
          </w:p>
          <w:p w14:paraId="18D32D2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5、劳动力安排计划；1-3分；</w:t>
            </w:r>
          </w:p>
          <w:p w14:paraId="78792C2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6、施工进度计划及保障措施；1-3分；</w:t>
            </w:r>
          </w:p>
          <w:p w14:paraId="5B9FCA5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7、工程质量管理体系及保证措施；1-3分；</w:t>
            </w:r>
          </w:p>
          <w:p w14:paraId="1C21E39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8、安全保障体系及措施；1-3分。</w:t>
            </w:r>
          </w:p>
          <w:p w14:paraId="5B24E0FC">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施工组织设计切实可行，质量、工期、安全保障措施完整可靠，进度计划要求安排严谨，人员、机械供应能够保证工程的顺利实施，评标委员会成员个人根据具体情况进行评定。（以0.1分为单位打分）</w:t>
            </w:r>
          </w:p>
        </w:tc>
        <w:tc>
          <w:tcPr>
            <w:tcW w:w="1026" w:type="dxa"/>
            <w:vAlign w:val="center"/>
          </w:tcPr>
          <w:p w14:paraId="30D8082D">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ABE7E03">
            <w:pPr>
              <w:pStyle w:val="11"/>
              <w:ind w:firstLine="0"/>
              <w:jc w:val="center"/>
              <w:rPr>
                <w:rFonts w:ascii="仿宋_GB2312" w:hAnsi="宋体" w:eastAsia="仿宋_GB2312"/>
                <w:sz w:val="24"/>
                <w:szCs w:val="24"/>
              </w:rPr>
            </w:pPr>
            <w:r>
              <w:rPr>
                <w:rFonts w:hint="eastAsia" w:ascii="仿宋_GB2312" w:hAnsi="宋体" w:eastAsia="仿宋_GB2312"/>
                <w:sz w:val="24"/>
                <w:szCs w:val="24"/>
              </w:rPr>
              <w:t>24</w:t>
            </w:r>
          </w:p>
        </w:tc>
      </w:tr>
      <w:tr w14:paraId="2F694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FE0A3BB">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47F626A8">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4935E02F">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售后服务承诺</w:t>
            </w:r>
          </w:p>
        </w:tc>
        <w:tc>
          <w:tcPr>
            <w:tcW w:w="4689" w:type="dxa"/>
            <w:vAlign w:val="center"/>
          </w:tcPr>
          <w:p w14:paraId="32E64D2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由评委根据投标人做出的售后服务承诺的优劣情况，在0-6分之间独立评分。</w:t>
            </w:r>
          </w:p>
          <w:p w14:paraId="482AC874">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（以0.1分为单位打分）</w:t>
            </w:r>
          </w:p>
        </w:tc>
        <w:tc>
          <w:tcPr>
            <w:tcW w:w="1026" w:type="dxa"/>
            <w:vAlign w:val="center"/>
          </w:tcPr>
          <w:p w14:paraId="2C58EA93">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A2BDA79">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r>
    </w:tbl>
    <w:p w14:paraId="74225958">
      <w:pPr>
        <w:spacing w:line="520" w:lineRule="exact"/>
        <w:ind w:firstLine="420" w:firstLineChars="200"/>
        <w:rPr>
          <w:rFonts w:ascii="仿宋_GB2312" w:hAnsi="宋体" w:eastAsia="仿宋_GB2312"/>
          <w:szCs w:val="21"/>
        </w:rPr>
      </w:pPr>
    </w:p>
    <w:p w14:paraId="64CA7416">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45D45838">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7E492937">
      <w:pPr>
        <w:spacing w:line="460" w:lineRule="exact"/>
        <w:jc w:val="left"/>
        <w:rPr>
          <w:b/>
          <w:kern w:val="0"/>
          <w:sz w:val="24"/>
        </w:rPr>
      </w:pPr>
    </w:p>
    <w:p w14:paraId="57BF311E">
      <w:pPr>
        <w:ind w:right="2080"/>
        <w:rPr>
          <w:rFonts w:ascii="仿宋" w:hAnsi="仿宋" w:eastAsia="仿宋"/>
          <w:sz w:val="52"/>
        </w:rPr>
      </w:pPr>
    </w:p>
    <w:p w14:paraId="5CCC3BC4">
      <w:pPr>
        <w:ind w:right="2080"/>
        <w:rPr>
          <w:rFonts w:ascii="仿宋" w:hAnsi="仿宋" w:eastAsia="仿宋"/>
          <w:sz w:val="52"/>
        </w:rPr>
      </w:pPr>
    </w:p>
    <w:p w14:paraId="221DAF50">
      <w:pPr>
        <w:rPr>
          <w:rFonts w:ascii="方正小标宋简体" w:hAnsi="仿宋" w:eastAsia="方正小标宋简体"/>
          <w:bCs/>
          <w:sz w:val="84"/>
        </w:rPr>
      </w:pPr>
    </w:p>
    <w:p w14:paraId="67DB531F">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6410BBE7">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71057F7B">
      <w:pPr>
        <w:jc w:val="center"/>
        <w:rPr>
          <w:rFonts w:ascii="仿宋" w:hAnsi="仿宋" w:eastAsia="仿宋"/>
          <w:sz w:val="72"/>
        </w:rPr>
      </w:pPr>
    </w:p>
    <w:p w14:paraId="7AF88778">
      <w:pPr>
        <w:jc w:val="center"/>
        <w:rPr>
          <w:rFonts w:ascii="仿宋" w:hAnsi="仿宋" w:eastAsia="仿宋"/>
          <w:sz w:val="72"/>
        </w:rPr>
      </w:pPr>
    </w:p>
    <w:p w14:paraId="2B71F51D">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选定2026-2027年度滨海新区零星企业</w:t>
      </w:r>
    </w:p>
    <w:p w14:paraId="4DD53060">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SDRS-TPZB-2026-038</w:t>
      </w:r>
    </w:p>
    <w:p w14:paraId="06ADC0B9">
      <w:pPr>
        <w:jc w:val="left"/>
        <w:rPr>
          <w:rFonts w:ascii="仿宋_GB2312" w:hAnsi="宋体" w:eastAsia="仿宋_GB2312"/>
          <w:bCs/>
          <w:sz w:val="36"/>
          <w:szCs w:val="36"/>
        </w:rPr>
      </w:pPr>
      <w:r>
        <w:rPr>
          <w:rFonts w:hint="eastAsia" w:ascii="仿宋_GB2312" w:hAnsi="宋体" w:eastAsia="仿宋_GB2312"/>
          <w:bCs/>
          <w:sz w:val="36"/>
          <w:szCs w:val="36"/>
        </w:rPr>
        <w:t>所投包段：</w:t>
      </w:r>
      <w:r>
        <w:rPr>
          <w:rFonts w:hint="eastAsia" w:ascii="仿宋_GB2312" w:hAnsi="宋体" w:eastAsia="仿宋_GB2312"/>
          <w:bCs/>
          <w:sz w:val="36"/>
          <w:szCs w:val="36"/>
          <w:lang w:val="en-US" w:eastAsia="zh-CN"/>
        </w:rPr>
        <w:t xml:space="preserve"> </w:t>
      </w:r>
      <w:r>
        <w:rPr>
          <w:rFonts w:hint="eastAsia" w:ascii="仿宋_GB2312" w:hAnsi="宋体" w:eastAsia="仿宋_GB2312"/>
          <w:bCs/>
          <w:sz w:val="36"/>
          <w:szCs w:val="36"/>
          <w:u w:val="single"/>
          <w:lang w:val="en-US" w:eastAsia="zh-CN"/>
        </w:rPr>
        <w:t xml:space="preserve">   </w:t>
      </w:r>
      <w:r>
        <w:rPr>
          <w:rFonts w:hint="eastAsia" w:ascii="仿宋_GB2312" w:hAnsi="宋体" w:eastAsia="仿宋_GB2312"/>
          <w:bCs/>
          <w:sz w:val="36"/>
          <w:szCs w:val="36"/>
        </w:rPr>
        <w:t>包</w:t>
      </w:r>
    </w:p>
    <w:p w14:paraId="52C7379F">
      <w:pPr>
        <w:jc w:val="left"/>
        <w:rPr>
          <w:rFonts w:ascii="仿宋" w:hAnsi="仿宋" w:eastAsia="仿宋"/>
          <w:sz w:val="44"/>
        </w:rPr>
      </w:pPr>
    </w:p>
    <w:p w14:paraId="3FADB45D">
      <w:pPr>
        <w:jc w:val="left"/>
        <w:rPr>
          <w:rFonts w:ascii="仿宋" w:hAnsi="仿宋" w:eastAsia="仿宋"/>
          <w:sz w:val="36"/>
        </w:rPr>
      </w:pPr>
    </w:p>
    <w:p w14:paraId="05ED3951">
      <w:pPr>
        <w:tabs>
          <w:tab w:val="left" w:pos="580"/>
        </w:tabs>
        <w:ind w:left="185" w:leftChars="88" w:firstLine="1800" w:firstLineChars="500"/>
        <w:rPr>
          <w:rFonts w:ascii="仿宋" w:hAnsi="仿宋" w:eastAsia="仿宋"/>
          <w:kern w:val="0"/>
          <w:sz w:val="36"/>
          <w:szCs w:val="21"/>
        </w:rPr>
      </w:pPr>
    </w:p>
    <w:p w14:paraId="78BC909E">
      <w:pPr>
        <w:tabs>
          <w:tab w:val="left" w:pos="580"/>
        </w:tabs>
        <w:ind w:left="185" w:leftChars="88" w:firstLine="1800" w:firstLineChars="500"/>
        <w:rPr>
          <w:rFonts w:ascii="仿宋_GB2312" w:hAnsi="仿宋" w:eastAsia="仿宋_GB2312"/>
          <w:kern w:val="0"/>
          <w:sz w:val="36"/>
          <w:szCs w:val="36"/>
        </w:rPr>
      </w:pPr>
    </w:p>
    <w:p w14:paraId="75050670">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5CD4FF6E">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72580BD4">
      <w:pPr>
        <w:tabs>
          <w:tab w:val="left" w:pos="580"/>
        </w:tabs>
        <w:ind w:firstLine="1800" w:firstLineChars="500"/>
        <w:rPr>
          <w:rFonts w:ascii="仿宋_GB2312" w:hAnsi="仿宋" w:eastAsia="仿宋_GB2312"/>
          <w:kern w:val="0"/>
          <w:sz w:val="36"/>
          <w:szCs w:val="36"/>
        </w:rPr>
      </w:pPr>
    </w:p>
    <w:p w14:paraId="36CAC14C"/>
    <w:p w14:paraId="1B664F10">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3EF3D31B">
      <w:pPr>
        <w:jc w:val="center"/>
        <w:rPr>
          <w:rFonts w:ascii="黑体" w:hAnsi="黑体" w:eastAsia="黑体"/>
          <w:sz w:val="44"/>
          <w:szCs w:val="44"/>
        </w:rPr>
      </w:pPr>
      <w:r>
        <w:rPr>
          <w:rFonts w:hint="eastAsia" w:ascii="黑体" w:hAnsi="黑体" w:eastAsia="黑体"/>
          <w:sz w:val="44"/>
          <w:szCs w:val="44"/>
        </w:rPr>
        <w:t>目录</w:t>
      </w:r>
    </w:p>
    <w:p w14:paraId="2AF698CA">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51503906">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0DA88B80">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5FC6BB2">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SDRS-TPZB-2026-038名称选定2026-2027年度滨海新区零星企业的</w:t>
      </w:r>
      <w:r>
        <w:rPr>
          <w:rFonts w:hint="eastAsia" w:ascii="仿宋_GB2312" w:hAnsi="仿宋" w:eastAsia="仿宋_GB2312"/>
          <w:kern w:val="0"/>
          <w:sz w:val="30"/>
          <w:szCs w:val="30"/>
        </w:rPr>
        <w:t>招标文件的要求，经详细研究决定参加投标。</w:t>
      </w:r>
    </w:p>
    <w:p w14:paraId="0FBC360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42706987">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6D8D3D7A">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5E7C5E90">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6444B438">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3AC2B67D">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5ADFB3B3">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52FDAF25">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69350577">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321F9D1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01D9722A">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0DFD78B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500C0A6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8F8C63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7AD85AC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591EA23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0741D47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038009A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61FF4F9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1A9E3538">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426C707F">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55249918"/>
    <w:p w14:paraId="78120934">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66F807C6"/>
    <w:p w14:paraId="544F28BF">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7BDAFDDA">
      <w:pPr>
        <w:ind w:right="840"/>
        <w:jc w:val="center"/>
        <w:rPr>
          <w:rFonts w:hAnsi="宋体"/>
        </w:rPr>
      </w:pPr>
    </w:p>
    <w:p w14:paraId="1B498590">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6E95B868">
      <w:pPr>
        <w:tabs>
          <w:tab w:val="left" w:pos="5580"/>
        </w:tabs>
        <w:spacing w:line="600" w:lineRule="exact"/>
        <w:ind w:left="1100" w:leftChars="-29" w:hanging="1161"/>
        <w:rPr>
          <w:rFonts w:ascii="仿宋_GB2312" w:hAnsi="仿宋" w:eastAsia="仿宋_GB2312"/>
          <w:sz w:val="32"/>
          <w:szCs w:val="32"/>
        </w:rPr>
      </w:pPr>
    </w:p>
    <w:p w14:paraId="00D0587C">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53DF3356">
      <w:pPr>
        <w:tabs>
          <w:tab w:val="left" w:pos="5580"/>
        </w:tabs>
        <w:spacing w:line="600" w:lineRule="exact"/>
        <w:rPr>
          <w:rFonts w:ascii="仿宋_GB2312" w:hAnsi="仿宋" w:eastAsia="仿宋_GB2312"/>
          <w:sz w:val="32"/>
          <w:szCs w:val="32"/>
        </w:rPr>
      </w:pPr>
    </w:p>
    <w:p w14:paraId="34C13D1D">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745262CA">
      <w:pPr>
        <w:spacing w:line="600" w:lineRule="exact"/>
        <w:rPr>
          <w:rFonts w:ascii="仿宋_GB2312" w:hAnsi="仿宋" w:eastAsia="仿宋_GB2312"/>
          <w:sz w:val="32"/>
          <w:szCs w:val="32"/>
        </w:rPr>
      </w:pPr>
    </w:p>
    <w:p w14:paraId="17A4D6BF">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9CF1E80">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09D1E86C">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为本公司的合法代理人，参加编号为SDRS-TPZB-2026-038号的公开招标采购活动，以本公司名义处理一切与之有关的事宜。</w:t>
      </w:r>
    </w:p>
    <w:p w14:paraId="54CE3B7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06CD3CD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0AA31B4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2E5A6E93">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5E50D9F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5EC5B28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615F369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1CBF271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6C4C439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44CA2A0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1ABB7303">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490F9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24380878">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14A996EC">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7765A039">
      <w:pPr>
        <w:rPr>
          <w:vanish/>
        </w:rPr>
      </w:pPr>
    </w:p>
    <w:p w14:paraId="10C09E8D">
      <w:pPr>
        <w:spacing w:line="520" w:lineRule="exact"/>
        <w:rPr>
          <w:rFonts w:ascii="仿宋_GB2312" w:hAnsi="仿宋" w:eastAsia="仿宋_GB2312"/>
          <w:b/>
          <w:kern w:val="0"/>
          <w:sz w:val="36"/>
          <w:szCs w:val="21"/>
        </w:rPr>
      </w:pPr>
    </w:p>
    <w:p w14:paraId="488F33CE">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38C34299">
      <w:pPr>
        <w:jc w:val="center"/>
        <w:rPr>
          <w:rFonts w:ascii="仿宋_GB2312" w:eastAsia="仿宋_GB2312"/>
          <w:sz w:val="28"/>
          <w:szCs w:val="28"/>
        </w:rPr>
      </w:pPr>
      <w:r>
        <w:rPr>
          <w:rFonts w:hint="eastAsia" w:ascii="仿宋_GB2312" w:eastAsia="仿宋_GB2312"/>
          <w:sz w:val="28"/>
          <w:szCs w:val="28"/>
        </w:rPr>
        <w:t>（格式自拟，加盖投标人公章）</w:t>
      </w:r>
    </w:p>
    <w:p w14:paraId="13F3D9E4">
      <w:pPr>
        <w:jc w:val="center"/>
        <w:rPr>
          <w:rFonts w:ascii="仿宋_GB2312" w:eastAsia="仿宋_GB2312"/>
          <w:sz w:val="28"/>
          <w:szCs w:val="28"/>
        </w:rPr>
      </w:pPr>
      <w:r>
        <w:rPr>
          <w:rFonts w:ascii="仿宋_GB2312" w:eastAsia="仿宋_GB2312"/>
          <w:bCs/>
          <w:sz w:val="28"/>
          <w:szCs w:val="28"/>
        </w:rPr>
        <w:br w:type="page"/>
      </w:r>
    </w:p>
    <w:p w14:paraId="0CFAB555">
      <w:pPr>
        <w:keepNext/>
        <w:keepLines/>
        <w:spacing w:line="560" w:lineRule="exact"/>
        <w:jc w:val="center"/>
        <w:outlineLvl w:val="2"/>
        <w:rPr>
          <w:rFonts w:eastAsia="黑体"/>
          <w:bCs/>
          <w:sz w:val="44"/>
          <w:szCs w:val="32"/>
        </w:rPr>
      </w:pPr>
      <w:r>
        <w:rPr>
          <w:rFonts w:hint="eastAsia" w:eastAsia="黑体"/>
          <w:bCs/>
          <w:sz w:val="32"/>
          <w:szCs w:val="32"/>
        </w:rPr>
        <w:t>无重大违法记录声明</w:t>
      </w:r>
    </w:p>
    <w:p w14:paraId="090B2585">
      <w:pPr>
        <w:tabs>
          <w:tab w:val="left" w:pos="5580"/>
        </w:tabs>
        <w:spacing w:line="360" w:lineRule="auto"/>
        <w:rPr>
          <w:rFonts w:ascii="仿宋_GB2312" w:hAnsi="仿宋" w:eastAsia="仿宋_GB2312"/>
          <w:bCs/>
          <w:sz w:val="28"/>
          <w:szCs w:val="28"/>
        </w:rPr>
      </w:pPr>
    </w:p>
    <w:p w14:paraId="0BAB162B">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3D7E2199">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2ADBCA58">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4CEE4AB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6CB42F08">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577D31BA">
      <w:pPr>
        <w:tabs>
          <w:tab w:val="left" w:pos="5580"/>
        </w:tabs>
        <w:spacing w:line="360" w:lineRule="auto"/>
        <w:ind w:firstLine="4132" w:firstLineChars="1476"/>
        <w:rPr>
          <w:rFonts w:ascii="仿宋_GB2312" w:hAnsi="仿宋" w:eastAsia="仿宋_GB2312"/>
          <w:bCs/>
          <w:sz w:val="28"/>
          <w:szCs w:val="28"/>
        </w:rPr>
      </w:pPr>
    </w:p>
    <w:p w14:paraId="78E99518">
      <w:pPr>
        <w:tabs>
          <w:tab w:val="left" w:pos="5580"/>
        </w:tabs>
        <w:spacing w:line="360" w:lineRule="auto"/>
        <w:ind w:firstLine="4132" w:firstLineChars="1476"/>
        <w:rPr>
          <w:rFonts w:ascii="仿宋_GB2312" w:hAnsi="仿宋" w:eastAsia="仿宋_GB2312"/>
          <w:bCs/>
          <w:sz w:val="28"/>
          <w:szCs w:val="28"/>
        </w:rPr>
      </w:pPr>
    </w:p>
    <w:p w14:paraId="3409A278">
      <w:pPr>
        <w:tabs>
          <w:tab w:val="left" w:pos="5580"/>
        </w:tabs>
        <w:spacing w:line="360" w:lineRule="auto"/>
        <w:ind w:firstLine="4132" w:firstLineChars="1476"/>
        <w:rPr>
          <w:rFonts w:ascii="仿宋_GB2312" w:hAnsi="仿宋" w:eastAsia="仿宋_GB2312"/>
          <w:bCs/>
          <w:sz w:val="28"/>
          <w:szCs w:val="28"/>
        </w:rPr>
      </w:pPr>
    </w:p>
    <w:p w14:paraId="70AAAD08">
      <w:pPr>
        <w:tabs>
          <w:tab w:val="left" w:pos="5580"/>
        </w:tabs>
        <w:spacing w:line="360" w:lineRule="auto"/>
        <w:ind w:firstLine="4132" w:firstLineChars="1476"/>
        <w:rPr>
          <w:rFonts w:ascii="仿宋_GB2312" w:hAnsi="仿宋" w:eastAsia="仿宋_GB2312"/>
          <w:bCs/>
          <w:sz w:val="28"/>
          <w:szCs w:val="28"/>
        </w:rPr>
      </w:pPr>
    </w:p>
    <w:p w14:paraId="5EBD0B22">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156101AD">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458A1A05">
      <w:pPr>
        <w:tabs>
          <w:tab w:val="left" w:pos="5580"/>
        </w:tabs>
        <w:spacing w:line="360" w:lineRule="auto"/>
        <w:ind w:firstLine="4132" w:firstLineChars="1476"/>
        <w:rPr>
          <w:rFonts w:ascii="仿宋_GB2312" w:eastAsia="仿宋_GB2312"/>
          <w:kern w:val="0"/>
          <w:sz w:val="28"/>
          <w:szCs w:val="28"/>
        </w:rPr>
      </w:pPr>
    </w:p>
    <w:p w14:paraId="5E15194A">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6A78262A">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1E5D03E2">
      <w:pPr>
        <w:jc w:val="center"/>
        <w:rPr>
          <w:rFonts w:ascii="仿宋_GB2312" w:eastAsia="仿宋_GB2312"/>
          <w:sz w:val="28"/>
          <w:szCs w:val="28"/>
        </w:rPr>
      </w:pPr>
      <w:r>
        <w:rPr>
          <w:rFonts w:hint="eastAsia" w:ascii="仿宋_GB2312" w:eastAsia="仿宋_GB2312"/>
          <w:sz w:val="28"/>
          <w:szCs w:val="28"/>
        </w:rPr>
        <w:t>（加盖公章）</w:t>
      </w:r>
    </w:p>
    <w:p w14:paraId="716ABAC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268C8803">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784AB094">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646527A2">
      <w:pPr>
        <w:jc w:val="center"/>
        <w:rPr>
          <w:rFonts w:ascii="仿宋_GB2312" w:eastAsia="仿宋_GB2312"/>
          <w:sz w:val="28"/>
          <w:szCs w:val="28"/>
        </w:rPr>
      </w:pPr>
      <w:r>
        <w:rPr>
          <w:rFonts w:hint="eastAsia" w:ascii="仿宋_GB2312" w:eastAsia="仿宋_GB2312"/>
          <w:sz w:val="28"/>
          <w:szCs w:val="28"/>
        </w:rPr>
        <w:t>（加盖公章）</w:t>
      </w:r>
    </w:p>
    <w:p w14:paraId="17AE5416">
      <w:pPr>
        <w:rPr>
          <w:rFonts w:hint="eastAsia"/>
        </w:rPr>
      </w:pPr>
    </w:p>
    <w:p w14:paraId="15DC887E">
      <w:pPr>
        <w:rPr>
          <w:rFonts w:ascii="宋体" w:hAnsi="Courier New"/>
          <w:kern w:val="0"/>
          <w:szCs w:val="21"/>
        </w:rPr>
      </w:pPr>
    </w:p>
    <w:p w14:paraId="486CFB9A">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17FD14C5">
      <w:pPr>
        <w:widowControl/>
        <w:jc w:val="center"/>
        <w:rPr>
          <w:rFonts w:ascii="仿宋_GB2312" w:eastAsia="仿宋_GB2312"/>
          <w:sz w:val="28"/>
          <w:szCs w:val="28"/>
        </w:rPr>
      </w:pPr>
      <w:r>
        <w:rPr>
          <w:rFonts w:hint="eastAsia" w:ascii="仿宋_GB2312" w:eastAsia="仿宋_GB2312"/>
          <w:sz w:val="28"/>
          <w:szCs w:val="28"/>
        </w:rPr>
        <w:t>（格式自拟，加盖公章）</w:t>
      </w:r>
    </w:p>
    <w:p w14:paraId="63128A87">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59594963"/>
    <w:p w14:paraId="51614DD4">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3E90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CF3A951">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4AB34019">
            <w:pPr>
              <w:spacing w:line="440" w:lineRule="exact"/>
              <w:jc w:val="center"/>
              <w:rPr>
                <w:rFonts w:ascii="仿宋_GB2312" w:hAnsi="仿宋" w:eastAsia="仿宋_GB2312"/>
                <w:sz w:val="28"/>
                <w:szCs w:val="28"/>
              </w:rPr>
            </w:pPr>
          </w:p>
        </w:tc>
        <w:tc>
          <w:tcPr>
            <w:tcW w:w="2106" w:type="dxa"/>
            <w:gridSpan w:val="3"/>
            <w:vAlign w:val="center"/>
          </w:tcPr>
          <w:p w14:paraId="59AED759">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23884A20">
            <w:pPr>
              <w:spacing w:line="440" w:lineRule="exact"/>
              <w:jc w:val="center"/>
              <w:rPr>
                <w:rFonts w:ascii="仿宋_GB2312" w:hAnsi="仿宋" w:eastAsia="仿宋_GB2312"/>
                <w:sz w:val="28"/>
                <w:szCs w:val="28"/>
              </w:rPr>
            </w:pPr>
          </w:p>
        </w:tc>
      </w:tr>
      <w:tr w14:paraId="43EF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55143F4">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59A8B09F">
            <w:pPr>
              <w:spacing w:line="440" w:lineRule="exact"/>
              <w:jc w:val="center"/>
              <w:rPr>
                <w:rFonts w:ascii="仿宋_GB2312" w:hAnsi="仿宋" w:eastAsia="仿宋_GB2312"/>
                <w:sz w:val="28"/>
                <w:szCs w:val="28"/>
              </w:rPr>
            </w:pPr>
          </w:p>
        </w:tc>
        <w:tc>
          <w:tcPr>
            <w:tcW w:w="2106" w:type="dxa"/>
            <w:gridSpan w:val="3"/>
            <w:vAlign w:val="center"/>
          </w:tcPr>
          <w:p w14:paraId="378C9A74">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280E340D">
            <w:pPr>
              <w:spacing w:line="440" w:lineRule="exact"/>
              <w:jc w:val="center"/>
              <w:rPr>
                <w:rFonts w:ascii="仿宋_GB2312" w:hAnsi="仿宋" w:eastAsia="仿宋_GB2312"/>
                <w:sz w:val="28"/>
                <w:szCs w:val="28"/>
              </w:rPr>
            </w:pPr>
          </w:p>
        </w:tc>
      </w:tr>
      <w:tr w14:paraId="662BF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A757717">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676699ED">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59EF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03605CC">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73894244">
            <w:pPr>
              <w:spacing w:line="440" w:lineRule="exact"/>
              <w:jc w:val="center"/>
              <w:rPr>
                <w:rFonts w:ascii="仿宋_GB2312" w:hAnsi="仿宋" w:eastAsia="仿宋_GB2312"/>
                <w:sz w:val="28"/>
                <w:szCs w:val="28"/>
              </w:rPr>
            </w:pPr>
          </w:p>
        </w:tc>
        <w:tc>
          <w:tcPr>
            <w:tcW w:w="2827" w:type="dxa"/>
            <w:gridSpan w:val="4"/>
            <w:vAlign w:val="center"/>
          </w:tcPr>
          <w:p w14:paraId="73C01EC4">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2C692CFB">
            <w:pPr>
              <w:spacing w:line="440" w:lineRule="exact"/>
              <w:jc w:val="center"/>
              <w:rPr>
                <w:rFonts w:ascii="仿宋_GB2312" w:hAnsi="仿宋" w:eastAsia="仿宋_GB2312"/>
                <w:sz w:val="28"/>
                <w:szCs w:val="28"/>
              </w:rPr>
            </w:pPr>
          </w:p>
        </w:tc>
      </w:tr>
      <w:tr w14:paraId="32E1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4FA9DB0B">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42451E6C">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70ACDE83">
            <w:pPr>
              <w:spacing w:line="440" w:lineRule="exact"/>
              <w:jc w:val="center"/>
              <w:rPr>
                <w:rFonts w:ascii="仿宋_GB2312" w:hAnsi="仿宋" w:eastAsia="仿宋_GB2312"/>
                <w:sz w:val="28"/>
                <w:szCs w:val="28"/>
              </w:rPr>
            </w:pPr>
          </w:p>
        </w:tc>
      </w:tr>
      <w:tr w14:paraId="01F5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580E009">
            <w:pPr>
              <w:spacing w:line="440" w:lineRule="exact"/>
              <w:jc w:val="center"/>
              <w:rPr>
                <w:rFonts w:ascii="仿宋_GB2312" w:hAnsi="仿宋" w:eastAsia="仿宋_GB2312"/>
                <w:sz w:val="28"/>
                <w:szCs w:val="28"/>
              </w:rPr>
            </w:pPr>
          </w:p>
        </w:tc>
        <w:tc>
          <w:tcPr>
            <w:tcW w:w="2214" w:type="dxa"/>
            <w:gridSpan w:val="2"/>
            <w:vAlign w:val="center"/>
          </w:tcPr>
          <w:p w14:paraId="3C1F6208">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1B009F8E">
            <w:pPr>
              <w:spacing w:line="440" w:lineRule="exact"/>
              <w:jc w:val="center"/>
              <w:rPr>
                <w:rFonts w:ascii="仿宋_GB2312" w:hAnsi="仿宋" w:eastAsia="仿宋_GB2312"/>
                <w:sz w:val="28"/>
                <w:szCs w:val="28"/>
              </w:rPr>
            </w:pPr>
          </w:p>
        </w:tc>
      </w:tr>
      <w:tr w14:paraId="0996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4D8BC656">
            <w:pPr>
              <w:spacing w:line="440" w:lineRule="exact"/>
              <w:jc w:val="center"/>
              <w:rPr>
                <w:rFonts w:ascii="仿宋_GB2312" w:hAnsi="仿宋" w:eastAsia="仿宋_GB2312"/>
                <w:sz w:val="28"/>
                <w:szCs w:val="28"/>
              </w:rPr>
            </w:pPr>
          </w:p>
        </w:tc>
        <w:tc>
          <w:tcPr>
            <w:tcW w:w="2214" w:type="dxa"/>
            <w:gridSpan w:val="2"/>
            <w:vAlign w:val="center"/>
          </w:tcPr>
          <w:p w14:paraId="0644A1DF">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12029D37">
            <w:pPr>
              <w:spacing w:line="440" w:lineRule="exact"/>
              <w:jc w:val="center"/>
              <w:rPr>
                <w:rFonts w:ascii="仿宋_GB2312" w:hAnsi="仿宋" w:eastAsia="仿宋_GB2312"/>
                <w:sz w:val="28"/>
                <w:szCs w:val="28"/>
              </w:rPr>
            </w:pPr>
          </w:p>
        </w:tc>
        <w:tc>
          <w:tcPr>
            <w:tcW w:w="2214" w:type="dxa"/>
            <w:gridSpan w:val="2"/>
            <w:vAlign w:val="center"/>
          </w:tcPr>
          <w:p w14:paraId="0955F91C">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42426E81">
            <w:pPr>
              <w:spacing w:line="440" w:lineRule="exact"/>
              <w:jc w:val="center"/>
              <w:rPr>
                <w:rFonts w:ascii="仿宋_GB2312" w:hAnsi="仿宋" w:eastAsia="仿宋_GB2312"/>
                <w:sz w:val="28"/>
                <w:szCs w:val="28"/>
              </w:rPr>
            </w:pPr>
          </w:p>
        </w:tc>
      </w:tr>
      <w:tr w14:paraId="5F97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F97E43C">
            <w:pPr>
              <w:spacing w:line="440" w:lineRule="exact"/>
              <w:jc w:val="center"/>
              <w:rPr>
                <w:rFonts w:ascii="仿宋_GB2312" w:hAnsi="仿宋" w:eastAsia="仿宋_GB2312"/>
                <w:sz w:val="28"/>
                <w:szCs w:val="28"/>
              </w:rPr>
            </w:pPr>
          </w:p>
        </w:tc>
        <w:tc>
          <w:tcPr>
            <w:tcW w:w="2214" w:type="dxa"/>
            <w:gridSpan w:val="2"/>
            <w:vAlign w:val="center"/>
          </w:tcPr>
          <w:p w14:paraId="611BB693">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7F380B00">
            <w:pPr>
              <w:spacing w:line="440" w:lineRule="exact"/>
              <w:jc w:val="center"/>
              <w:rPr>
                <w:rFonts w:ascii="仿宋_GB2312" w:hAnsi="仿宋" w:eastAsia="仿宋_GB2312"/>
                <w:sz w:val="28"/>
                <w:szCs w:val="28"/>
              </w:rPr>
            </w:pPr>
          </w:p>
        </w:tc>
        <w:tc>
          <w:tcPr>
            <w:tcW w:w="2214" w:type="dxa"/>
            <w:gridSpan w:val="2"/>
            <w:vAlign w:val="center"/>
          </w:tcPr>
          <w:p w14:paraId="240B0AE5">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56ADAB76">
            <w:pPr>
              <w:spacing w:line="440" w:lineRule="exact"/>
              <w:jc w:val="center"/>
              <w:rPr>
                <w:rFonts w:ascii="仿宋_GB2312" w:hAnsi="仿宋" w:eastAsia="仿宋_GB2312"/>
                <w:sz w:val="28"/>
                <w:szCs w:val="28"/>
              </w:rPr>
            </w:pPr>
          </w:p>
        </w:tc>
      </w:tr>
      <w:tr w14:paraId="6F4F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A682123">
            <w:pPr>
              <w:spacing w:line="440" w:lineRule="exact"/>
              <w:jc w:val="center"/>
              <w:rPr>
                <w:rFonts w:ascii="仿宋_GB2312" w:hAnsi="仿宋" w:eastAsia="仿宋_GB2312"/>
                <w:sz w:val="28"/>
                <w:szCs w:val="28"/>
              </w:rPr>
            </w:pPr>
          </w:p>
        </w:tc>
        <w:tc>
          <w:tcPr>
            <w:tcW w:w="2214" w:type="dxa"/>
            <w:gridSpan w:val="2"/>
            <w:vAlign w:val="center"/>
          </w:tcPr>
          <w:p w14:paraId="67CC21EA">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1D3E04EC">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0908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5A3A48D4">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3DB0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339030E6">
            <w:pPr>
              <w:spacing w:line="440" w:lineRule="exact"/>
              <w:rPr>
                <w:rFonts w:ascii="仿宋_GB2312" w:hAnsi="仿宋" w:eastAsia="仿宋_GB2312"/>
                <w:sz w:val="28"/>
                <w:szCs w:val="28"/>
              </w:rPr>
            </w:pPr>
          </w:p>
        </w:tc>
      </w:tr>
    </w:tbl>
    <w:p w14:paraId="41BB8892">
      <w:pPr>
        <w:jc w:val="center"/>
        <w:rPr>
          <w:rFonts w:ascii="仿宋_GB2312" w:hAnsi="仿宋" w:eastAsia="仿宋_GB2312"/>
          <w:b/>
          <w:sz w:val="44"/>
          <w:szCs w:val="44"/>
        </w:rPr>
      </w:pPr>
    </w:p>
    <w:p w14:paraId="527316BD">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43C385D">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354B0A3F">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7634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1AD4F126">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65C3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4C82476">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4D2BA732">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1EBA0B53">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625120AE">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5D5F8F85">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611D921">
            <w:pPr>
              <w:spacing w:line="460" w:lineRule="exact"/>
              <w:jc w:val="center"/>
              <w:rPr>
                <w:rFonts w:ascii="仿宋_GB2312" w:hAnsi="仿宋" w:eastAsia="仿宋_GB2312"/>
                <w:sz w:val="30"/>
                <w:szCs w:val="30"/>
              </w:rPr>
            </w:pPr>
          </w:p>
        </w:tc>
      </w:tr>
      <w:tr w14:paraId="47D3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19CA7B8C">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07F2747E">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7B6BB5F3">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E30239C">
            <w:pPr>
              <w:spacing w:line="460" w:lineRule="exact"/>
              <w:jc w:val="center"/>
              <w:rPr>
                <w:rFonts w:ascii="仿宋_GB2312" w:hAnsi="仿宋" w:eastAsia="仿宋_GB2312"/>
                <w:sz w:val="30"/>
                <w:szCs w:val="30"/>
              </w:rPr>
            </w:pPr>
          </w:p>
        </w:tc>
      </w:tr>
      <w:tr w14:paraId="48ACC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6A9D0C0">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BB9FB5D">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8ECFFAA">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71917A3">
            <w:pPr>
              <w:spacing w:line="460" w:lineRule="exact"/>
              <w:jc w:val="center"/>
              <w:rPr>
                <w:rFonts w:ascii="仿宋_GB2312" w:hAnsi="仿宋" w:eastAsia="仿宋_GB2312"/>
                <w:sz w:val="30"/>
                <w:szCs w:val="30"/>
              </w:rPr>
            </w:pPr>
          </w:p>
        </w:tc>
      </w:tr>
      <w:tr w14:paraId="15DB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26F089C9">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4E2BE01">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39A03256">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1B7DE64">
            <w:pPr>
              <w:spacing w:line="460" w:lineRule="exact"/>
              <w:jc w:val="center"/>
              <w:rPr>
                <w:rFonts w:ascii="仿宋_GB2312" w:hAnsi="仿宋" w:eastAsia="仿宋_GB2312"/>
                <w:sz w:val="30"/>
                <w:szCs w:val="30"/>
              </w:rPr>
            </w:pPr>
          </w:p>
        </w:tc>
      </w:tr>
      <w:tr w14:paraId="0F07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E96820C">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712CF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9AFD30A">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93FFE4D">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70B9762">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BB420D">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54E1B015">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64FE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59DACB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CF89FA8">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911D76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C828A46">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6FF8E2D">
            <w:pPr>
              <w:spacing w:line="460" w:lineRule="exact"/>
              <w:jc w:val="center"/>
              <w:rPr>
                <w:rFonts w:ascii="仿宋_GB2312" w:hAnsi="仿宋" w:eastAsia="仿宋_GB2312"/>
                <w:sz w:val="30"/>
                <w:szCs w:val="30"/>
              </w:rPr>
            </w:pPr>
          </w:p>
        </w:tc>
      </w:tr>
      <w:tr w14:paraId="4F57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32B1C8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7F2EA8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D1BCAFC">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E46E7C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136D360">
            <w:pPr>
              <w:spacing w:line="460" w:lineRule="exact"/>
              <w:jc w:val="center"/>
              <w:rPr>
                <w:rFonts w:ascii="仿宋_GB2312" w:hAnsi="仿宋" w:eastAsia="仿宋_GB2312"/>
                <w:sz w:val="30"/>
                <w:szCs w:val="30"/>
              </w:rPr>
            </w:pPr>
          </w:p>
        </w:tc>
      </w:tr>
      <w:tr w14:paraId="2C49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8C7E0A9">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702A24A">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B18C421">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028F84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EC8E6BF">
            <w:pPr>
              <w:spacing w:line="460" w:lineRule="exact"/>
              <w:jc w:val="center"/>
              <w:rPr>
                <w:rFonts w:ascii="仿宋_GB2312" w:hAnsi="仿宋" w:eastAsia="仿宋_GB2312"/>
                <w:sz w:val="30"/>
                <w:szCs w:val="30"/>
              </w:rPr>
            </w:pPr>
          </w:p>
        </w:tc>
      </w:tr>
      <w:tr w14:paraId="460FC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0D7B1636">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229DA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682D0D0">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3919BEC">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41776D7">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336E23B">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7B91E040">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2654E9E4">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695C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5045C7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35CCFF2">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AA25B04">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18A9C11">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D921C80">
            <w:pPr>
              <w:spacing w:line="460" w:lineRule="exact"/>
              <w:jc w:val="center"/>
              <w:rPr>
                <w:rFonts w:ascii="仿宋_GB2312" w:hAnsi="仿宋" w:eastAsia="仿宋_GB2312"/>
                <w:sz w:val="30"/>
                <w:szCs w:val="30"/>
              </w:rPr>
            </w:pPr>
          </w:p>
        </w:tc>
      </w:tr>
      <w:tr w14:paraId="7DD9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84F8ED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F2851CF">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8D73B6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40ECA0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668CF01">
            <w:pPr>
              <w:spacing w:line="460" w:lineRule="exact"/>
              <w:jc w:val="center"/>
              <w:rPr>
                <w:rFonts w:ascii="仿宋_GB2312" w:hAnsi="仿宋" w:eastAsia="仿宋_GB2312"/>
                <w:sz w:val="30"/>
                <w:szCs w:val="30"/>
              </w:rPr>
            </w:pPr>
          </w:p>
        </w:tc>
      </w:tr>
      <w:tr w14:paraId="4857E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E76A4F2">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8A2AD1C">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3D7D2CE">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9BEF52F">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DD10FCD">
            <w:pPr>
              <w:spacing w:line="460" w:lineRule="exact"/>
              <w:jc w:val="center"/>
              <w:rPr>
                <w:rFonts w:ascii="仿宋_GB2312" w:hAnsi="仿宋" w:eastAsia="仿宋_GB2312"/>
                <w:sz w:val="30"/>
                <w:szCs w:val="30"/>
              </w:rPr>
            </w:pPr>
          </w:p>
        </w:tc>
      </w:tr>
      <w:tr w14:paraId="50FD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FF3CC3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6EE7E4C">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670107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4354E06">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BFF0204">
            <w:pPr>
              <w:spacing w:line="460" w:lineRule="exact"/>
              <w:jc w:val="center"/>
              <w:rPr>
                <w:rFonts w:ascii="仿宋_GB2312" w:hAnsi="仿宋" w:eastAsia="仿宋_GB2312"/>
                <w:sz w:val="30"/>
                <w:szCs w:val="30"/>
              </w:rPr>
            </w:pPr>
          </w:p>
        </w:tc>
      </w:tr>
    </w:tbl>
    <w:p w14:paraId="17A916FF">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4CE3EB8F">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5ED0AC42">
      <w:pPr>
        <w:spacing w:line="460" w:lineRule="exact"/>
        <w:ind w:firstLine="420" w:firstLineChars="200"/>
        <w:rPr>
          <w:rFonts w:ascii="仿宋_GB2312" w:hAnsi="宋体" w:eastAsia="仿宋_GB2312"/>
        </w:rPr>
      </w:pPr>
    </w:p>
    <w:p w14:paraId="066D3B9E">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794D57F">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3CF2C5A">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0DE5298D">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2B77CA2F">
      <w:pPr>
        <w:rPr>
          <w:rFonts w:ascii="仿宋" w:hAnsi="仿宋" w:eastAsia="仿宋"/>
          <w:sz w:val="30"/>
          <w:szCs w:val="30"/>
        </w:rPr>
      </w:pPr>
    </w:p>
    <w:p w14:paraId="2D943D40">
      <w:pPr>
        <w:jc w:val="right"/>
        <w:rPr>
          <w:rFonts w:ascii="仿宋_GB2312" w:hAnsi="宋体" w:eastAsia="仿宋_GB2312"/>
          <w:sz w:val="22"/>
          <w:szCs w:val="28"/>
        </w:rPr>
      </w:pPr>
      <w:r>
        <w:rPr>
          <w:rFonts w:ascii="仿宋_GB2312" w:hAnsi="仿宋" w:eastAsia="仿宋_GB2312"/>
          <w:bCs/>
          <w:sz w:val="30"/>
          <w:szCs w:val="30"/>
        </w:rPr>
        <w:br w:type="page"/>
      </w:r>
    </w:p>
    <w:p w14:paraId="2AFE815D">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00B5A0B6">
      <w:pPr>
        <w:widowControl/>
        <w:jc w:val="center"/>
        <w:rPr>
          <w:rFonts w:ascii="仿宋_GB2312" w:hAnsi="仿宋" w:eastAsia="仿宋_GB2312" w:cs="Arial"/>
          <w:sz w:val="32"/>
          <w:szCs w:val="32"/>
        </w:rPr>
      </w:pPr>
    </w:p>
    <w:p w14:paraId="52E30403">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2132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6A1DD323">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1539C82C">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64C10D6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5D2B5AC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6346F0B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338C9310">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32F2A1B5">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384F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6D46437">
            <w:pPr>
              <w:jc w:val="center"/>
              <w:rPr>
                <w:rFonts w:ascii="仿宋_GB2312" w:hAnsi="仿宋" w:eastAsia="仿宋_GB2312"/>
                <w:sz w:val="30"/>
                <w:szCs w:val="30"/>
              </w:rPr>
            </w:pPr>
          </w:p>
        </w:tc>
        <w:tc>
          <w:tcPr>
            <w:tcW w:w="917" w:type="dxa"/>
            <w:vAlign w:val="center"/>
          </w:tcPr>
          <w:p w14:paraId="3D15477B">
            <w:pPr>
              <w:jc w:val="center"/>
              <w:rPr>
                <w:rFonts w:ascii="仿宋_GB2312" w:hAnsi="仿宋" w:eastAsia="仿宋_GB2312"/>
                <w:sz w:val="30"/>
                <w:szCs w:val="30"/>
              </w:rPr>
            </w:pPr>
          </w:p>
        </w:tc>
        <w:tc>
          <w:tcPr>
            <w:tcW w:w="2552" w:type="dxa"/>
            <w:vAlign w:val="center"/>
          </w:tcPr>
          <w:p w14:paraId="746407AE">
            <w:pPr>
              <w:jc w:val="center"/>
              <w:rPr>
                <w:rFonts w:ascii="仿宋_GB2312" w:hAnsi="仿宋" w:eastAsia="仿宋_GB2312"/>
                <w:sz w:val="30"/>
                <w:szCs w:val="30"/>
              </w:rPr>
            </w:pPr>
          </w:p>
        </w:tc>
        <w:tc>
          <w:tcPr>
            <w:tcW w:w="1134" w:type="dxa"/>
            <w:vAlign w:val="center"/>
          </w:tcPr>
          <w:p w14:paraId="3C87A1C9">
            <w:pPr>
              <w:jc w:val="center"/>
              <w:rPr>
                <w:rFonts w:ascii="仿宋_GB2312" w:hAnsi="仿宋" w:eastAsia="仿宋_GB2312"/>
                <w:sz w:val="30"/>
                <w:szCs w:val="30"/>
              </w:rPr>
            </w:pPr>
          </w:p>
        </w:tc>
        <w:tc>
          <w:tcPr>
            <w:tcW w:w="1417" w:type="dxa"/>
            <w:vAlign w:val="center"/>
          </w:tcPr>
          <w:p w14:paraId="3A56745C">
            <w:pPr>
              <w:jc w:val="center"/>
              <w:rPr>
                <w:rFonts w:ascii="仿宋_GB2312" w:hAnsi="仿宋" w:eastAsia="仿宋_GB2312"/>
                <w:sz w:val="30"/>
                <w:szCs w:val="30"/>
              </w:rPr>
            </w:pPr>
          </w:p>
        </w:tc>
        <w:tc>
          <w:tcPr>
            <w:tcW w:w="1276" w:type="dxa"/>
            <w:vAlign w:val="center"/>
          </w:tcPr>
          <w:p w14:paraId="21BACD2F">
            <w:pPr>
              <w:jc w:val="center"/>
              <w:rPr>
                <w:rFonts w:ascii="仿宋_GB2312" w:hAnsi="仿宋" w:eastAsia="仿宋_GB2312"/>
                <w:sz w:val="30"/>
                <w:szCs w:val="30"/>
              </w:rPr>
            </w:pPr>
          </w:p>
        </w:tc>
        <w:tc>
          <w:tcPr>
            <w:tcW w:w="1210" w:type="dxa"/>
            <w:vAlign w:val="center"/>
          </w:tcPr>
          <w:p w14:paraId="165E3CCC">
            <w:pPr>
              <w:jc w:val="center"/>
              <w:rPr>
                <w:rFonts w:ascii="仿宋_GB2312" w:hAnsi="仿宋" w:eastAsia="仿宋_GB2312"/>
                <w:sz w:val="30"/>
                <w:szCs w:val="30"/>
              </w:rPr>
            </w:pPr>
          </w:p>
        </w:tc>
      </w:tr>
      <w:tr w14:paraId="4B04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F4537ED">
            <w:pPr>
              <w:jc w:val="center"/>
              <w:rPr>
                <w:rFonts w:ascii="仿宋_GB2312" w:hAnsi="仿宋" w:eastAsia="仿宋_GB2312"/>
                <w:sz w:val="30"/>
                <w:szCs w:val="30"/>
              </w:rPr>
            </w:pPr>
          </w:p>
        </w:tc>
        <w:tc>
          <w:tcPr>
            <w:tcW w:w="917" w:type="dxa"/>
            <w:vAlign w:val="center"/>
          </w:tcPr>
          <w:p w14:paraId="2D7F678D">
            <w:pPr>
              <w:jc w:val="center"/>
              <w:rPr>
                <w:rFonts w:ascii="仿宋_GB2312" w:hAnsi="仿宋" w:eastAsia="仿宋_GB2312"/>
                <w:sz w:val="30"/>
                <w:szCs w:val="30"/>
              </w:rPr>
            </w:pPr>
          </w:p>
        </w:tc>
        <w:tc>
          <w:tcPr>
            <w:tcW w:w="2552" w:type="dxa"/>
            <w:vAlign w:val="center"/>
          </w:tcPr>
          <w:p w14:paraId="0BB447A5">
            <w:pPr>
              <w:jc w:val="center"/>
              <w:rPr>
                <w:rFonts w:ascii="仿宋_GB2312" w:hAnsi="仿宋" w:eastAsia="仿宋_GB2312"/>
                <w:sz w:val="30"/>
                <w:szCs w:val="30"/>
              </w:rPr>
            </w:pPr>
          </w:p>
        </w:tc>
        <w:tc>
          <w:tcPr>
            <w:tcW w:w="1134" w:type="dxa"/>
            <w:vAlign w:val="center"/>
          </w:tcPr>
          <w:p w14:paraId="1E2D39FE">
            <w:pPr>
              <w:jc w:val="center"/>
              <w:rPr>
                <w:rFonts w:ascii="仿宋_GB2312" w:hAnsi="仿宋" w:eastAsia="仿宋_GB2312"/>
                <w:sz w:val="30"/>
                <w:szCs w:val="30"/>
              </w:rPr>
            </w:pPr>
          </w:p>
        </w:tc>
        <w:tc>
          <w:tcPr>
            <w:tcW w:w="1417" w:type="dxa"/>
            <w:vAlign w:val="center"/>
          </w:tcPr>
          <w:p w14:paraId="48168FD4">
            <w:pPr>
              <w:jc w:val="center"/>
              <w:rPr>
                <w:rFonts w:ascii="仿宋_GB2312" w:hAnsi="仿宋" w:eastAsia="仿宋_GB2312"/>
                <w:sz w:val="30"/>
                <w:szCs w:val="30"/>
              </w:rPr>
            </w:pPr>
          </w:p>
        </w:tc>
        <w:tc>
          <w:tcPr>
            <w:tcW w:w="1276" w:type="dxa"/>
            <w:vAlign w:val="center"/>
          </w:tcPr>
          <w:p w14:paraId="24988797">
            <w:pPr>
              <w:jc w:val="center"/>
              <w:rPr>
                <w:rFonts w:ascii="仿宋_GB2312" w:hAnsi="仿宋" w:eastAsia="仿宋_GB2312"/>
                <w:sz w:val="30"/>
                <w:szCs w:val="30"/>
              </w:rPr>
            </w:pPr>
          </w:p>
        </w:tc>
        <w:tc>
          <w:tcPr>
            <w:tcW w:w="1210" w:type="dxa"/>
            <w:vAlign w:val="center"/>
          </w:tcPr>
          <w:p w14:paraId="0A9681F4">
            <w:pPr>
              <w:jc w:val="center"/>
              <w:rPr>
                <w:rFonts w:ascii="仿宋_GB2312" w:hAnsi="仿宋" w:eastAsia="仿宋_GB2312"/>
                <w:sz w:val="30"/>
                <w:szCs w:val="30"/>
              </w:rPr>
            </w:pPr>
          </w:p>
        </w:tc>
      </w:tr>
      <w:tr w14:paraId="6F03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6C54118">
            <w:pPr>
              <w:jc w:val="center"/>
              <w:rPr>
                <w:rFonts w:ascii="仿宋_GB2312" w:hAnsi="仿宋" w:eastAsia="仿宋_GB2312"/>
                <w:sz w:val="30"/>
                <w:szCs w:val="30"/>
              </w:rPr>
            </w:pPr>
          </w:p>
        </w:tc>
        <w:tc>
          <w:tcPr>
            <w:tcW w:w="917" w:type="dxa"/>
            <w:vAlign w:val="center"/>
          </w:tcPr>
          <w:p w14:paraId="085F3DF1">
            <w:pPr>
              <w:jc w:val="center"/>
              <w:rPr>
                <w:rFonts w:ascii="仿宋_GB2312" w:hAnsi="仿宋" w:eastAsia="仿宋_GB2312"/>
                <w:sz w:val="30"/>
                <w:szCs w:val="30"/>
              </w:rPr>
            </w:pPr>
          </w:p>
        </w:tc>
        <w:tc>
          <w:tcPr>
            <w:tcW w:w="2552" w:type="dxa"/>
            <w:vAlign w:val="center"/>
          </w:tcPr>
          <w:p w14:paraId="48D802B8">
            <w:pPr>
              <w:jc w:val="center"/>
              <w:rPr>
                <w:rFonts w:ascii="仿宋_GB2312" w:hAnsi="仿宋" w:eastAsia="仿宋_GB2312"/>
                <w:sz w:val="30"/>
                <w:szCs w:val="30"/>
              </w:rPr>
            </w:pPr>
          </w:p>
        </w:tc>
        <w:tc>
          <w:tcPr>
            <w:tcW w:w="1134" w:type="dxa"/>
            <w:vAlign w:val="center"/>
          </w:tcPr>
          <w:p w14:paraId="21ED2137">
            <w:pPr>
              <w:jc w:val="center"/>
              <w:rPr>
                <w:rFonts w:ascii="仿宋_GB2312" w:hAnsi="仿宋" w:eastAsia="仿宋_GB2312"/>
                <w:sz w:val="30"/>
                <w:szCs w:val="30"/>
              </w:rPr>
            </w:pPr>
          </w:p>
        </w:tc>
        <w:tc>
          <w:tcPr>
            <w:tcW w:w="1417" w:type="dxa"/>
            <w:vAlign w:val="center"/>
          </w:tcPr>
          <w:p w14:paraId="212002B0">
            <w:pPr>
              <w:jc w:val="center"/>
              <w:rPr>
                <w:rFonts w:ascii="仿宋_GB2312" w:hAnsi="仿宋" w:eastAsia="仿宋_GB2312"/>
                <w:sz w:val="30"/>
                <w:szCs w:val="30"/>
              </w:rPr>
            </w:pPr>
          </w:p>
        </w:tc>
        <w:tc>
          <w:tcPr>
            <w:tcW w:w="1276" w:type="dxa"/>
            <w:vAlign w:val="center"/>
          </w:tcPr>
          <w:p w14:paraId="6413ED42">
            <w:pPr>
              <w:jc w:val="center"/>
              <w:rPr>
                <w:rFonts w:ascii="仿宋_GB2312" w:hAnsi="仿宋" w:eastAsia="仿宋_GB2312"/>
                <w:sz w:val="30"/>
                <w:szCs w:val="30"/>
              </w:rPr>
            </w:pPr>
          </w:p>
        </w:tc>
        <w:tc>
          <w:tcPr>
            <w:tcW w:w="1210" w:type="dxa"/>
            <w:vAlign w:val="center"/>
          </w:tcPr>
          <w:p w14:paraId="6B81D637">
            <w:pPr>
              <w:jc w:val="center"/>
              <w:rPr>
                <w:rFonts w:ascii="仿宋_GB2312" w:hAnsi="仿宋" w:eastAsia="仿宋_GB2312"/>
                <w:sz w:val="30"/>
                <w:szCs w:val="30"/>
              </w:rPr>
            </w:pPr>
          </w:p>
        </w:tc>
      </w:tr>
      <w:tr w14:paraId="0D75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31A3500">
            <w:pPr>
              <w:jc w:val="center"/>
              <w:rPr>
                <w:rFonts w:ascii="仿宋_GB2312" w:hAnsi="仿宋" w:eastAsia="仿宋_GB2312"/>
                <w:sz w:val="30"/>
                <w:szCs w:val="30"/>
              </w:rPr>
            </w:pPr>
          </w:p>
        </w:tc>
        <w:tc>
          <w:tcPr>
            <w:tcW w:w="917" w:type="dxa"/>
            <w:vAlign w:val="center"/>
          </w:tcPr>
          <w:p w14:paraId="1F6FF3E1">
            <w:pPr>
              <w:jc w:val="center"/>
              <w:rPr>
                <w:rFonts w:ascii="仿宋_GB2312" w:hAnsi="仿宋" w:eastAsia="仿宋_GB2312"/>
                <w:sz w:val="30"/>
                <w:szCs w:val="30"/>
              </w:rPr>
            </w:pPr>
          </w:p>
        </w:tc>
        <w:tc>
          <w:tcPr>
            <w:tcW w:w="2552" w:type="dxa"/>
            <w:vAlign w:val="center"/>
          </w:tcPr>
          <w:p w14:paraId="24EBBF08">
            <w:pPr>
              <w:jc w:val="center"/>
              <w:rPr>
                <w:rFonts w:ascii="仿宋_GB2312" w:hAnsi="仿宋" w:eastAsia="仿宋_GB2312"/>
                <w:sz w:val="30"/>
                <w:szCs w:val="30"/>
              </w:rPr>
            </w:pPr>
          </w:p>
        </w:tc>
        <w:tc>
          <w:tcPr>
            <w:tcW w:w="1134" w:type="dxa"/>
            <w:vAlign w:val="center"/>
          </w:tcPr>
          <w:p w14:paraId="030C5A8B">
            <w:pPr>
              <w:jc w:val="center"/>
              <w:rPr>
                <w:rFonts w:ascii="仿宋_GB2312" w:hAnsi="仿宋" w:eastAsia="仿宋_GB2312"/>
                <w:sz w:val="30"/>
                <w:szCs w:val="30"/>
              </w:rPr>
            </w:pPr>
          </w:p>
        </w:tc>
        <w:tc>
          <w:tcPr>
            <w:tcW w:w="1417" w:type="dxa"/>
            <w:vAlign w:val="center"/>
          </w:tcPr>
          <w:p w14:paraId="0BFA48A9">
            <w:pPr>
              <w:jc w:val="center"/>
              <w:rPr>
                <w:rFonts w:ascii="仿宋_GB2312" w:hAnsi="仿宋" w:eastAsia="仿宋_GB2312"/>
                <w:sz w:val="30"/>
                <w:szCs w:val="30"/>
              </w:rPr>
            </w:pPr>
          </w:p>
        </w:tc>
        <w:tc>
          <w:tcPr>
            <w:tcW w:w="1276" w:type="dxa"/>
            <w:vAlign w:val="center"/>
          </w:tcPr>
          <w:p w14:paraId="1BC23DC9">
            <w:pPr>
              <w:jc w:val="center"/>
              <w:rPr>
                <w:rFonts w:ascii="仿宋_GB2312" w:hAnsi="仿宋" w:eastAsia="仿宋_GB2312"/>
                <w:sz w:val="30"/>
                <w:szCs w:val="30"/>
              </w:rPr>
            </w:pPr>
          </w:p>
        </w:tc>
        <w:tc>
          <w:tcPr>
            <w:tcW w:w="1210" w:type="dxa"/>
            <w:vAlign w:val="center"/>
          </w:tcPr>
          <w:p w14:paraId="05C90FF2">
            <w:pPr>
              <w:jc w:val="center"/>
              <w:rPr>
                <w:rFonts w:ascii="仿宋_GB2312" w:hAnsi="仿宋" w:eastAsia="仿宋_GB2312"/>
                <w:sz w:val="30"/>
                <w:szCs w:val="30"/>
              </w:rPr>
            </w:pPr>
          </w:p>
        </w:tc>
      </w:tr>
      <w:tr w14:paraId="7E9F8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C5E417C">
            <w:pPr>
              <w:jc w:val="center"/>
              <w:rPr>
                <w:rFonts w:ascii="仿宋_GB2312" w:hAnsi="仿宋" w:eastAsia="仿宋_GB2312"/>
                <w:sz w:val="30"/>
                <w:szCs w:val="30"/>
              </w:rPr>
            </w:pPr>
          </w:p>
        </w:tc>
        <w:tc>
          <w:tcPr>
            <w:tcW w:w="917" w:type="dxa"/>
            <w:vAlign w:val="center"/>
          </w:tcPr>
          <w:p w14:paraId="770327A5">
            <w:pPr>
              <w:jc w:val="center"/>
              <w:rPr>
                <w:rFonts w:ascii="仿宋_GB2312" w:hAnsi="仿宋" w:eastAsia="仿宋_GB2312"/>
                <w:sz w:val="30"/>
                <w:szCs w:val="30"/>
              </w:rPr>
            </w:pPr>
          </w:p>
        </w:tc>
        <w:tc>
          <w:tcPr>
            <w:tcW w:w="2552" w:type="dxa"/>
            <w:vAlign w:val="center"/>
          </w:tcPr>
          <w:p w14:paraId="4F14D542">
            <w:pPr>
              <w:jc w:val="center"/>
              <w:rPr>
                <w:rFonts w:ascii="仿宋_GB2312" w:hAnsi="仿宋" w:eastAsia="仿宋_GB2312"/>
                <w:sz w:val="30"/>
                <w:szCs w:val="30"/>
              </w:rPr>
            </w:pPr>
          </w:p>
        </w:tc>
        <w:tc>
          <w:tcPr>
            <w:tcW w:w="1134" w:type="dxa"/>
            <w:vAlign w:val="center"/>
          </w:tcPr>
          <w:p w14:paraId="6D46299A">
            <w:pPr>
              <w:jc w:val="center"/>
              <w:rPr>
                <w:rFonts w:ascii="仿宋_GB2312" w:hAnsi="仿宋" w:eastAsia="仿宋_GB2312"/>
                <w:sz w:val="30"/>
                <w:szCs w:val="30"/>
              </w:rPr>
            </w:pPr>
          </w:p>
        </w:tc>
        <w:tc>
          <w:tcPr>
            <w:tcW w:w="1417" w:type="dxa"/>
            <w:vAlign w:val="center"/>
          </w:tcPr>
          <w:p w14:paraId="37B6F6FA">
            <w:pPr>
              <w:jc w:val="center"/>
              <w:rPr>
                <w:rFonts w:ascii="仿宋_GB2312" w:hAnsi="仿宋" w:eastAsia="仿宋_GB2312"/>
                <w:sz w:val="30"/>
                <w:szCs w:val="30"/>
              </w:rPr>
            </w:pPr>
          </w:p>
        </w:tc>
        <w:tc>
          <w:tcPr>
            <w:tcW w:w="1276" w:type="dxa"/>
            <w:vAlign w:val="center"/>
          </w:tcPr>
          <w:p w14:paraId="012D9C62">
            <w:pPr>
              <w:jc w:val="center"/>
              <w:rPr>
                <w:rFonts w:ascii="仿宋_GB2312" w:hAnsi="仿宋" w:eastAsia="仿宋_GB2312"/>
                <w:sz w:val="30"/>
                <w:szCs w:val="30"/>
              </w:rPr>
            </w:pPr>
          </w:p>
        </w:tc>
        <w:tc>
          <w:tcPr>
            <w:tcW w:w="1210" w:type="dxa"/>
            <w:vAlign w:val="center"/>
          </w:tcPr>
          <w:p w14:paraId="4DD4FA9F">
            <w:pPr>
              <w:jc w:val="center"/>
              <w:rPr>
                <w:rFonts w:ascii="仿宋_GB2312" w:hAnsi="仿宋" w:eastAsia="仿宋_GB2312"/>
                <w:sz w:val="30"/>
                <w:szCs w:val="30"/>
              </w:rPr>
            </w:pPr>
          </w:p>
        </w:tc>
      </w:tr>
      <w:tr w14:paraId="33049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91446E4">
            <w:pPr>
              <w:jc w:val="center"/>
              <w:rPr>
                <w:rFonts w:ascii="仿宋_GB2312" w:hAnsi="仿宋" w:eastAsia="仿宋_GB2312"/>
                <w:sz w:val="30"/>
                <w:szCs w:val="30"/>
              </w:rPr>
            </w:pPr>
          </w:p>
        </w:tc>
        <w:tc>
          <w:tcPr>
            <w:tcW w:w="917" w:type="dxa"/>
            <w:vAlign w:val="center"/>
          </w:tcPr>
          <w:p w14:paraId="29F06BED">
            <w:pPr>
              <w:jc w:val="center"/>
              <w:rPr>
                <w:rFonts w:ascii="仿宋_GB2312" w:hAnsi="仿宋" w:eastAsia="仿宋_GB2312"/>
                <w:sz w:val="30"/>
                <w:szCs w:val="30"/>
              </w:rPr>
            </w:pPr>
          </w:p>
        </w:tc>
        <w:tc>
          <w:tcPr>
            <w:tcW w:w="2552" w:type="dxa"/>
            <w:vAlign w:val="center"/>
          </w:tcPr>
          <w:p w14:paraId="07692770">
            <w:pPr>
              <w:jc w:val="center"/>
              <w:rPr>
                <w:rFonts w:ascii="仿宋_GB2312" w:hAnsi="仿宋" w:eastAsia="仿宋_GB2312"/>
                <w:sz w:val="30"/>
                <w:szCs w:val="30"/>
              </w:rPr>
            </w:pPr>
          </w:p>
        </w:tc>
        <w:tc>
          <w:tcPr>
            <w:tcW w:w="1134" w:type="dxa"/>
            <w:vAlign w:val="center"/>
          </w:tcPr>
          <w:p w14:paraId="681A99F9">
            <w:pPr>
              <w:jc w:val="center"/>
              <w:rPr>
                <w:rFonts w:ascii="仿宋_GB2312" w:hAnsi="仿宋" w:eastAsia="仿宋_GB2312"/>
                <w:sz w:val="30"/>
                <w:szCs w:val="30"/>
              </w:rPr>
            </w:pPr>
          </w:p>
        </w:tc>
        <w:tc>
          <w:tcPr>
            <w:tcW w:w="1417" w:type="dxa"/>
            <w:vAlign w:val="center"/>
          </w:tcPr>
          <w:p w14:paraId="5F91DEB0">
            <w:pPr>
              <w:jc w:val="center"/>
              <w:rPr>
                <w:rFonts w:ascii="仿宋_GB2312" w:hAnsi="仿宋" w:eastAsia="仿宋_GB2312"/>
                <w:sz w:val="30"/>
                <w:szCs w:val="30"/>
              </w:rPr>
            </w:pPr>
          </w:p>
        </w:tc>
        <w:tc>
          <w:tcPr>
            <w:tcW w:w="1276" w:type="dxa"/>
            <w:vAlign w:val="center"/>
          </w:tcPr>
          <w:p w14:paraId="7A190217">
            <w:pPr>
              <w:jc w:val="center"/>
              <w:rPr>
                <w:rFonts w:ascii="仿宋_GB2312" w:hAnsi="仿宋" w:eastAsia="仿宋_GB2312"/>
                <w:sz w:val="30"/>
                <w:szCs w:val="30"/>
              </w:rPr>
            </w:pPr>
          </w:p>
        </w:tc>
        <w:tc>
          <w:tcPr>
            <w:tcW w:w="1210" w:type="dxa"/>
            <w:vAlign w:val="center"/>
          </w:tcPr>
          <w:p w14:paraId="2C722BBC">
            <w:pPr>
              <w:jc w:val="center"/>
              <w:rPr>
                <w:rFonts w:ascii="仿宋_GB2312" w:hAnsi="仿宋" w:eastAsia="仿宋_GB2312"/>
                <w:sz w:val="30"/>
                <w:szCs w:val="30"/>
              </w:rPr>
            </w:pPr>
          </w:p>
        </w:tc>
      </w:tr>
      <w:tr w14:paraId="4E463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3098F5A">
            <w:pPr>
              <w:jc w:val="center"/>
              <w:rPr>
                <w:rFonts w:ascii="仿宋_GB2312" w:hAnsi="仿宋" w:eastAsia="仿宋_GB2312"/>
                <w:sz w:val="30"/>
                <w:szCs w:val="30"/>
              </w:rPr>
            </w:pPr>
          </w:p>
        </w:tc>
        <w:tc>
          <w:tcPr>
            <w:tcW w:w="917" w:type="dxa"/>
            <w:vAlign w:val="center"/>
          </w:tcPr>
          <w:p w14:paraId="30CD602A">
            <w:pPr>
              <w:jc w:val="center"/>
              <w:rPr>
                <w:rFonts w:ascii="仿宋_GB2312" w:hAnsi="仿宋" w:eastAsia="仿宋_GB2312"/>
                <w:sz w:val="30"/>
                <w:szCs w:val="30"/>
              </w:rPr>
            </w:pPr>
          </w:p>
        </w:tc>
        <w:tc>
          <w:tcPr>
            <w:tcW w:w="2552" w:type="dxa"/>
            <w:vAlign w:val="center"/>
          </w:tcPr>
          <w:p w14:paraId="51EEF762">
            <w:pPr>
              <w:jc w:val="center"/>
              <w:rPr>
                <w:rFonts w:ascii="仿宋_GB2312" w:hAnsi="仿宋" w:eastAsia="仿宋_GB2312"/>
                <w:sz w:val="30"/>
                <w:szCs w:val="30"/>
              </w:rPr>
            </w:pPr>
          </w:p>
        </w:tc>
        <w:tc>
          <w:tcPr>
            <w:tcW w:w="1134" w:type="dxa"/>
            <w:vAlign w:val="center"/>
          </w:tcPr>
          <w:p w14:paraId="5795596B">
            <w:pPr>
              <w:jc w:val="center"/>
              <w:rPr>
                <w:rFonts w:ascii="仿宋_GB2312" w:hAnsi="仿宋" w:eastAsia="仿宋_GB2312"/>
                <w:sz w:val="30"/>
                <w:szCs w:val="30"/>
              </w:rPr>
            </w:pPr>
          </w:p>
        </w:tc>
        <w:tc>
          <w:tcPr>
            <w:tcW w:w="1417" w:type="dxa"/>
            <w:vAlign w:val="center"/>
          </w:tcPr>
          <w:p w14:paraId="17945084">
            <w:pPr>
              <w:jc w:val="center"/>
              <w:rPr>
                <w:rFonts w:ascii="仿宋_GB2312" w:hAnsi="仿宋" w:eastAsia="仿宋_GB2312"/>
                <w:sz w:val="30"/>
                <w:szCs w:val="30"/>
              </w:rPr>
            </w:pPr>
          </w:p>
        </w:tc>
        <w:tc>
          <w:tcPr>
            <w:tcW w:w="1276" w:type="dxa"/>
            <w:vAlign w:val="center"/>
          </w:tcPr>
          <w:p w14:paraId="2FE187FC">
            <w:pPr>
              <w:jc w:val="center"/>
              <w:rPr>
                <w:rFonts w:ascii="仿宋_GB2312" w:hAnsi="仿宋" w:eastAsia="仿宋_GB2312"/>
                <w:sz w:val="30"/>
                <w:szCs w:val="30"/>
              </w:rPr>
            </w:pPr>
          </w:p>
        </w:tc>
        <w:tc>
          <w:tcPr>
            <w:tcW w:w="1210" w:type="dxa"/>
            <w:vAlign w:val="center"/>
          </w:tcPr>
          <w:p w14:paraId="7A2A9294">
            <w:pPr>
              <w:jc w:val="center"/>
              <w:rPr>
                <w:rFonts w:ascii="仿宋_GB2312" w:hAnsi="仿宋" w:eastAsia="仿宋_GB2312"/>
                <w:sz w:val="30"/>
                <w:szCs w:val="30"/>
              </w:rPr>
            </w:pPr>
          </w:p>
        </w:tc>
      </w:tr>
      <w:tr w14:paraId="5A09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6767B7E">
            <w:pPr>
              <w:jc w:val="center"/>
              <w:rPr>
                <w:rFonts w:ascii="仿宋_GB2312" w:hAnsi="仿宋" w:eastAsia="仿宋_GB2312"/>
                <w:sz w:val="30"/>
                <w:szCs w:val="30"/>
              </w:rPr>
            </w:pPr>
          </w:p>
        </w:tc>
        <w:tc>
          <w:tcPr>
            <w:tcW w:w="917" w:type="dxa"/>
            <w:vAlign w:val="center"/>
          </w:tcPr>
          <w:p w14:paraId="3A6C9266">
            <w:pPr>
              <w:jc w:val="center"/>
              <w:rPr>
                <w:rFonts w:ascii="仿宋_GB2312" w:hAnsi="仿宋" w:eastAsia="仿宋_GB2312"/>
                <w:sz w:val="30"/>
                <w:szCs w:val="30"/>
              </w:rPr>
            </w:pPr>
          </w:p>
        </w:tc>
        <w:tc>
          <w:tcPr>
            <w:tcW w:w="2552" w:type="dxa"/>
            <w:vAlign w:val="center"/>
          </w:tcPr>
          <w:p w14:paraId="7239362F">
            <w:pPr>
              <w:jc w:val="center"/>
              <w:rPr>
                <w:rFonts w:ascii="仿宋_GB2312" w:hAnsi="仿宋" w:eastAsia="仿宋_GB2312"/>
                <w:sz w:val="30"/>
                <w:szCs w:val="30"/>
              </w:rPr>
            </w:pPr>
          </w:p>
        </w:tc>
        <w:tc>
          <w:tcPr>
            <w:tcW w:w="1134" w:type="dxa"/>
            <w:vAlign w:val="center"/>
          </w:tcPr>
          <w:p w14:paraId="17E08ED4">
            <w:pPr>
              <w:jc w:val="center"/>
              <w:rPr>
                <w:rFonts w:ascii="仿宋_GB2312" w:hAnsi="仿宋" w:eastAsia="仿宋_GB2312"/>
                <w:sz w:val="30"/>
                <w:szCs w:val="30"/>
              </w:rPr>
            </w:pPr>
          </w:p>
        </w:tc>
        <w:tc>
          <w:tcPr>
            <w:tcW w:w="1417" w:type="dxa"/>
            <w:vAlign w:val="center"/>
          </w:tcPr>
          <w:p w14:paraId="1CD42845">
            <w:pPr>
              <w:jc w:val="center"/>
              <w:rPr>
                <w:rFonts w:ascii="仿宋_GB2312" w:hAnsi="仿宋" w:eastAsia="仿宋_GB2312"/>
                <w:sz w:val="30"/>
                <w:szCs w:val="30"/>
              </w:rPr>
            </w:pPr>
          </w:p>
        </w:tc>
        <w:tc>
          <w:tcPr>
            <w:tcW w:w="1276" w:type="dxa"/>
            <w:vAlign w:val="center"/>
          </w:tcPr>
          <w:p w14:paraId="12199CF6">
            <w:pPr>
              <w:jc w:val="center"/>
              <w:rPr>
                <w:rFonts w:ascii="仿宋_GB2312" w:hAnsi="仿宋" w:eastAsia="仿宋_GB2312"/>
                <w:sz w:val="30"/>
                <w:szCs w:val="30"/>
              </w:rPr>
            </w:pPr>
          </w:p>
        </w:tc>
        <w:tc>
          <w:tcPr>
            <w:tcW w:w="1210" w:type="dxa"/>
            <w:vAlign w:val="center"/>
          </w:tcPr>
          <w:p w14:paraId="7BA73E30">
            <w:pPr>
              <w:jc w:val="center"/>
              <w:rPr>
                <w:rFonts w:ascii="仿宋_GB2312" w:hAnsi="仿宋" w:eastAsia="仿宋_GB2312"/>
                <w:sz w:val="30"/>
                <w:szCs w:val="30"/>
              </w:rPr>
            </w:pPr>
          </w:p>
        </w:tc>
      </w:tr>
      <w:tr w14:paraId="25EA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22A3C80">
            <w:pPr>
              <w:jc w:val="center"/>
              <w:rPr>
                <w:rFonts w:ascii="仿宋_GB2312" w:hAnsi="仿宋" w:eastAsia="仿宋_GB2312"/>
                <w:sz w:val="30"/>
                <w:szCs w:val="30"/>
              </w:rPr>
            </w:pPr>
          </w:p>
        </w:tc>
        <w:tc>
          <w:tcPr>
            <w:tcW w:w="917" w:type="dxa"/>
            <w:vAlign w:val="center"/>
          </w:tcPr>
          <w:p w14:paraId="695FCF77">
            <w:pPr>
              <w:jc w:val="center"/>
              <w:rPr>
                <w:rFonts w:ascii="仿宋_GB2312" w:hAnsi="仿宋" w:eastAsia="仿宋_GB2312"/>
                <w:sz w:val="30"/>
                <w:szCs w:val="30"/>
              </w:rPr>
            </w:pPr>
          </w:p>
        </w:tc>
        <w:tc>
          <w:tcPr>
            <w:tcW w:w="2552" w:type="dxa"/>
            <w:vAlign w:val="center"/>
          </w:tcPr>
          <w:p w14:paraId="1BA707B0">
            <w:pPr>
              <w:jc w:val="center"/>
              <w:rPr>
                <w:rFonts w:ascii="仿宋_GB2312" w:hAnsi="仿宋" w:eastAsia="仿宋_GB2312"/>
                <w:sz w:val="30"/>
                <w:szCs w:val="30"/>
              </w:rPr>
            </w:pPr>
          </w:p>
        </w:tc>
        <w:tc>
          <w:tcPr>
            <w:tcW w:w="1134" w:type="dxa"/>
            <w:vAlign w:val="center"/>
          </w:tcPr>
          <w:p w14:paraId="71DE9D49">
            <w:pPr>
              <w:jc w:val="center"/>
              <w:rPr>
                <w:rFonts w:ascii="仿宋_GB2312" w:hAnsi="仿宋" w:eastAsia="仿宋_GB2312"/>
                <w:sz w:val="30"/>
                <w:szCs w:val="30"/>
              </w:rPr>
            </w:pPr>
          </w:p>
        </w:tc>
        <w:tc>
          <w:tcPr>
            <w:tcW w:w="1417" w:type="dxa"/>
            <w:vAlign w:val="center"/>
          </w:tcPr>
          <w:p w14:paraId="0444FC20">
            <w:pPr>
              <w:jc w:val="center"/>
              <w:rPr>
                <w:rFonts w:ascii="仿宋_GB2312" w:hAnsi="仿宋" w:eastAsia="仿宋_GB2312"/>
                <w:sz w:val="30"/>
                <w:szCs w:val="30"/>
              </w:rPr>
            </w:pPr>
          </w:p>
        </w:tc>
        <w:tc>
          <w:tcPr>
            <w:tcW w:w="1276" w:type="dxa"/>
            <w:vAlign w:val="center"/>
          </w:tcPr>
          <w:p w14:paraId="6588FBD0">
            <w:pPr>
              <w:jc w:val="center"/>
              <w:rPr>
                <w:rFonts w:ascii="仿宋_GB2312" w:hAnsi="仿宋" w:eastAsia="仿宋_GB2312"/>
                <w:sz w:val="30"/>
                <w:szCs w:val="30"/>
              </w:rPr>
            </w:pPr>
          </w:p>
        </w:tc>
        <w:tc>
          <w:tcPr>
            <w:tcW w:w="1210" w:type="dxa"/>
            <w:vAlign w:val="center"/>
          </w:tcPr>
          <w:p w14:paraId="53315080">
            <w:pPr>
              <w:jc w:val="center"/>
              <w:rPr>
                <w:rFonts w:ascii="仿宋_GB2312" w:hAnsi="仿宋" w:eastAsia="仿宋_GB2312"/>
                <w:sz w:val="30"/>
                <w:szCs w:val="30"/>
              </w:rPr>
            </w:pPr>
          </w:p>
        </w:tc>
      </w:tr>
      <w:tr w14:paraId="0B33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024D9BF">
            <w:pPr>
              <w:jc w:val="center"/>
              <w:rPr>
                <w:rFonts w:ascii="仿宋_GB2312" w:hAnsi="仿宋" w:eastAsia="仿宋_GB2312"/>
                <w:sz w:val="30"/>
                <w:szCs w:val="30"/>
              </w:rPr>
            </w:pPr>
          </w:p>
        </w:tc>
        <w:tc>
          <w:tcPr>
            <w:tcW w:w="917" w:type="dxa"/>
            <w:vAlign w:val="center"/>
          </w:tcPr>
          <w:p w14:paraId="40C235A6">
            <w:pPr>
              <w:jc w:val="center"/>
              <w:rPr>
                <w:rFonts w:ascii="仿宋_GB2312" w:hAnsi="仿宋" w:eastAsia="仿宋_GB2312"/>
                <w:sz w:val="30"/>
                <w:szCs w:val="30"/>
              </w:rPr>
            </w:pPr>
          </w:p>
        </w:tc>
        <w:tc>
          <w:tcPr>
            <w:tcW w:w="2552" w:type="dxa"/>
            <w:vAlign w:val="center"/>
          </w:tcPr>
          <w:p w14:paraId="75910328">
            <w:pPr>
              <w:jc w:val="center"/>
              <w:rPr>
                <w:rFonts w:ascii="仿宋_GB2312" w:hAnsi="仿宋" w:eastAsia="仿宋_GB2312"/>
                <w:sz w:val="30"/>
                <w:szCs w:val="30"/>
              </w:rPr>
            </w:pPr>
          </w:p>
        </w:tc>
        <w:tc>
          <w:tcPr>
            <w:tcW w:w="1134" w:type="dxa"/>
            <w:vAlign w:val="center"/>
          </w:tcPr>
          <w:p w14:paraId="57331E46">
            <w:pPr>
              <w:jc w:val="center"/>
              <w:rPr>
                <w:rFonts w:ascii="仿宋_GB2312" w:hAnsi="仿宋" w:eastAsia="仿宋_GB2312"/>
                <w:sz w:val="30"/>
                <w:szCs w:val="30"/>
              </w:rPr>
            </w:pPr>
          </w:p>
        </w:tc>
        <w:tc>
          <w:tcPr>
            <w:tcW w:w="1417" w:type="dxa"/>
            <w:vAlign w:val="center"/>
          </w:tcPr>
          <w:p w14:paraId="5F1D504D">
            <w:pPr>
              <w:jc w:val="center"/>
              <w:rPr>
                <w:rFonts w:ascii="仿宋_GB2312" w:hAnsi="仿宋" w:eastAsia="仿宋_GB2312"/>
                <w:sz w:val="30"/>
                <w:szCs w:val="30"/>
              </w:rPr>
            </w:pPr>
          </w:p>
        </w:tc>
        <w:tc>
          <w:tcPr>
            <w:tcW w:w="1276" w:type="dxa"/>
            <w:vAlign w:val="center"/>
          </w:tcPr>
          <w:p w14:paraId="029E70E5">
            <w:pPr>
              <w:jc w:val="center"/>
              <w:rPr>
                <w:rFonts w:ascii="仿宋_GB2312" w:hAnsi="仿宋" w:eastAsia="仿宋_GB2312"/>
                <w:sz w:val="30"/>
                <w:szCs w:val="30"/>
              </w:rPr>
            </w:pPr>
          </w:p>
        </w:tc>
        <w:tc>
          <w:tcPr>
            <w:tcW w:w="1210" w:type="dxa"/>
            <w:vAlign w:val="center"/>
          </w:tcPr>
          <w:p w14:paraId="135DA948">
            <w:pPr>
              <w:jc w:val="center"/>
              <w:rPr>
                <w:rFonts w:ascii="仿宋_GB2312" w:hAnsi="仿宋" w:eastAsia="仿宋_GB2312"/>
                <w:sz w:val="30"/>
                <w:szCs w:val="30"/>
              </w:rPr>
            </w:pPr>
          </w:p>
        </w:tc>
      </w:tr>
      <w:tr w14:paraId="5609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18FDDC2">
            <w:pPr>
              <w:jc w:val="center"/>
              <w:rPr>
                <w:rFonts w:ascii="仿宋_GB2312" w:hAnsi="仿宋" w:eastAsia="仿宋_GB2312"/>
                <w:sz w:val="30"/>
                <w:szCs w:val="30"/>
              </w:rPr>
            </w:pPr>
          </w:p>
        </w:tc>
        <w:tc>
          <w:tcPr>
            <w:tcW w:w="917" w:type="dxa"/>
            <w:vAlign w:val="center"/>
          </w:tcPr>
          <w:p w14:paraId="673B346A">
            <w:pPr>
              <w:jc w:val="center"/>
              <w:rPr>
                <w:rFonts w:ascii="仿宋_GB2312" w:hAnsi="仿宋" w:eastAsia="仿宋_GB2312"/>
                <w:sz w:val="30"/>
                <w:szCs w:val="30"/>
              </w:rPr>
            </w:pPr>
          </w:p>
        </w:tc>
        <w:tc>
          <w:tcPr>
            <w:tcW w:w="2552" w:type="dxa"/>
            <w:vAlign w:val="center"/>
          </w:tcPr>
          <w:p w14:paraId="6556B7A6">
            <w:pPr>
              <w:jc w:val="center"/>
              <w:rPr>
                <w:rFonts w:ascii="仿宋_GB2312" w:hAnsi="仿宋" w:eastAsia="仿宋_GB2312"/>
                <w:sz w:val="30"/>
                <w:szCs w:val="30"/>
              </w:rPr>
            </w:pPr>
          </w:p>
        </w:tc>
        <w:tc>
          <w:tcPr>
            <w:tcW w:w="1134" w:type="dxa"/>
            <w:vAlign w:val="center"/>
          </w:tcPr>
          <w:p w14:paraId="4AD03FC8">
            <w:pPr>
              <w:jc w:val="center"/>
              <w:rPr>
                <w:rFonts w:ascii="仿宋_GB2312" w:hAnsi="仿宋" w:eastAsia="仿宋_GB2312"/>
                <w:sz w:val="30"/>
                <w:szCs w:val="30"/>
              </w:rPr>
            </w:pPr>
          </w:p>
        </w:tc>
        <w:tc>
          <w:tcPr>
            <w:tcW w:w="1417" w:type="dxa"/>
            <w:vAlign w:val="center"/>
          </w:tcPr>
          <w:p w14:paraId="322BCBC0">
            <w:pPr>
              <w:jc w:val="center"/>
              <w:rPr>
                <w:rFonts w:ascii="仿宋_GB2312" w:hAnsi="仿宋" w:eastAsia="仿宋_GB2312"/>
                <w:sz w:val="30"/>
                <w:szCs w:val="30"/>
              </w:rPr>
            </w:pPr>
          </w:p>
        </w:tc>
        <w:tc>
          <w:tcPr>
            <w:tcW w:w="1276" w:type="dxa"/>
            <w:vAlign w:val="center"/>
          </w:tcPr>
          <w:p w14:paraId="55345466">
            <w:pPr>
              <w:jc w:val="center"/>
              <w:rPr>
                <w:rFonts w:ascii="仿宋_GB2312" w:hAnsi="仿宋" w:eastAsia="仿宋_GB2312"/>
                <w:sz w:val="30"/>
                <w:szCs w:val="30"/>
              </w:rPr>
            </w:pPr>
          </w:p>
        </w:tc>
        <w:tc>
          <w:tcPr>
            <w:tcW w:w="1210" w:type="dxa"/>
            <w:vAlign w:val="center"/>
          </w:tcPr>
          <w:p w14:paraId="5396AA1D">
            <w:pPr>
              <w:jc w:val="center"/>
              <w:rPr>
                <w:rFonts w:ascii="仿宋_GB2312" w:hAnsi="仿宋" w:eastAsia="仿宋_GB2312"/>
                <w:sz w:val="30"/>
                <w:szCs w:val="30"/>
              </w:rPr>
            </w:pPr>
          </w:p>
        </w:tc>
      </w:tr>
      <w:tr w14:paraId="40CC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40370F9">
            <w:pPr>
              <w:jc w:val="center"/>
              <w:rPr>
                <w:rFonts w:ascii="仿宋_GB2312" w:hAnsi="仿宋" w:eastAsia="仿宋_GB2312"/>
                <w:sz w:val="30"/>
                <w:szCs w:val="30"/>
              </w:rPr>
            </w:pPr>
          </w:p>
        </w:tc>
        <w:tc>
          <w:tcPr>
            <w:tcW w:w="917" w:type="dxa"/>
            <w:vAlign w:val="center"/>
          </w:tcPr>
          <w:p w14:paraId="0311DECC">
            <w:pPr>
              <w:jc w:val="center"/>
              <w:rPr>
                <w:rFonts w:ascii="仿宋_GB2312" w:hAnsi="仿宋" w:eastAsia="仿宋_GB2312"/>
                <w:sz w:val="30"/>
                <w:szCs w:val="30"/>
              </w:rPr>
            </w:pPr>
          </w:p>
        </w:tc>
        <w:tc>
          <w:tcPr>
            <w:tcW w:w="2552" w:type="dxa"/>
            <w:vAlign w:val="center"/>
          </w:tcPr>
          <w:p w14:paraId="5F9CDF85">
            <w:pPr>
              <w:jc w:val="center"/>
              <w:rPr>
                <w:rFonts w:ascii="仿宋_GB2312" w:hAnsi="仿宋" w:eastAsia="仿宋_GB2312"/>
                <w:sz w:val="30"/>
                <w:szCs w:val="30"/>
              </w:rPr>
            </w:pPr>
          </w:p>
        </w:tc>
        <w:tc>
          <w:tcPr>
            <w:tcW w:w="1134" w:type="dxa"/>
            <w:vAlign w:val="center"/>
          </w:tcPr>
          <w:p w14:paraId="2037DFFD">
            <w:pPr>
              <w:jc w:val="center"/>
              <w:rPr>
                <w:rFonts w:ascii="仿宋_GB2312" w:hAnsi="仿宋" w:eastAsia="仿宋_GB2312"/>
                <w:sz w:val="30"/>
                <w:szCs w:val="30"/>
              </w:rPr>
            </w:pPr>
          </w:p>
        </w:tc>
        <w:tc>
          <w:tcPr>
            <w:tcW w:w="1417" w:type="dxa"/>
            <w:vAlign w:val="center"/>
          </w:tcPr>
          <w:p w14:paraId="1A98C242">
            <w:pPr>
              <w:jc w:val="center"/>
              <w:rPr>
                <w:rFonts w:ascii="仿宋_GB2312" w:hAnsi="仿宋" w:eastAsia="仿宋_GB2312"/>
                <w:sz w:val="30"/>
                <w:szCs w:val="30"/>
              </w:rPr>
            </w:pPr>
          </w:p>
        </w:tc>
        <w:tc>
          <w:tcPr>
            <w:tcW w:w="1276" w:type="dxa"/>
            <w:vAlign w:val="center"/>
          </w:tcPr>
          <w:p w14:paraId="71610D2E">
            <w:pPr>
              <w:jc w:val="center"/>
              <w:rPr>
                <w:rFonts w:ascii="仿宋_GB2312" w:hAnsi="仿宋" w:eastAsia="仿宋_GB2312"/>
                <w:sz w:val="30"/>
                <w:szCs w:val="30"/>
              </w:rPr>
            </w:pPr>
          </w:p>
        </w:tc>
        <w:tc>
          <w:tcPr>
            <w:tcW w:w="1210" w:type="dxa"/>
            <w:vAlign w:val="center"/>
          </w:tcPr>
          <w:p w14:paraId="3343882F">
            <w:pPr>
              <w:jc w:val="center"/>
              <w:rPr>
                <w:rFonts w:ascii="仿宋_GB2312" w:hAnsi="仿宋" w:eastAsia="仿宋_GB2312"/>
                <w:sz w:val="30"/>
                <w:szCs w:val="30"/>
              </w:rPr>
            </w:pPr>
          </w:p>
        </w:tc>
      </w:tr>
    </w:tbl>
    <w:p w14:paraId="7956372D">
      <w:pPr>
        <w:rPr>
          <w:rFonts w:ascii="仿宋_GB2312" w:hAnsi="仿宋" w:eastAsia="仿宋_GB2312"/>
          <w:sz w:val="24"/>
        </w:rPr>
      </w:pPr>
      <w:r>
        <w:rPr>
          <w:rFonts w:hint="eastAsia" w:ascii="仿宋_GB2312" w:hAnsi="仿宋" w:eastAsia="仿宋_GB2312"/>
          <w:sz w:val="24"/>
        </w:rPr>
        <w:t>备注：此表应认真填写，不得提供虚假业绩。</w:t>
      </w:r>
    </w:p>
    <w:p w14:paraId="7B8FB041">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5269B801">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3CC4EB16">
      <w:pPr>
        <w:ind w:firstLine="720" w:firstLineChars="300"/>
        <w:rPr>
          <w:rFonts w:ascii="仿宋_GB2312" w:hAnsi="仿宋" w:eastAsia="仿宋_GB2312"/>
          <w:sz w:val="24"/>
        </w:rPr>
      </w:pPr>
    </w:p>
    <w:p w14:paraId="697B73F8">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01CEE26">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0E907B7">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76D9BE23">
      <w:pPr>
        <w:sectPr>
          <w:footerReference r:id="rId22" w:type="default"/>
          <w:pgSz w:w="11906" w:h="16838"/>
          <w:pgMar w:top="1440" w:right="1080" w:bottom="1440" w:left="1080" w:header="851" w:footer="992" w:gutter="0"/>
          <w:cols w:space="720" w:num="1"/>
          <w:docGrid w:type="lines" w:linePitch="312" w:charSpace="0"/>
        </w:sectPr>
      </w:pPr>
    </w:p>
    <w:p w14:paraId="1A602992">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76278C65"/>
    <w:p w14:paraId="6641EE08">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0A55A61D">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合同编号：SDRS-TPZB-2026-038</w:t>
      </w:r>
    </w:p>
    <w:p w14:paraId="12D26E05">
      <w:pPr>
        <w:jc w:val="center"/>
        <w:rPr>
          <w:rFonts w:hint="eastAsia" w:ascii="仿宋_GB2312" w:hAnsi="仿宋" w:eastAsia="仿宋_GB2312"/>
          <w:b/>
          <w:sz w:val="44"/>
          <w:szCs w:val="44"/>
        </w:rPr>
      </w:pPr>
    </w:p>
    <w:p w14:paraId="2DD3743C">
      <w:pPr>
        <w:pStyle w:val="29"/>
        <w:ind w:firstLine="880"/>
        <w:rPr>
          <w:rFonts w:ascii="仿宋_GB2312" w:hAnsi="仿宋" w:eastAsia="仿宋_GB2312"/>
          <w:sz w:val="44"/>
          <w:szCs w:val="44"/>
        </w:rPr>
      </w:pPr>
    </w:p>
    <w:p w14:paraId="241EE10A">
      <w:pPr>
        <w:pStyle w:val="29"/>
        <w:ind w:firstLine="880"/>
        <w:rPr>
          <w:rFonts w:hint="eastAsia" w:ascii="仿宋_GB2312" w:hAnsi="仿宋" w:eastAsia="仿宋_GB2312"/>
          <w:sz w:val="44"/>
          <w:szCs w:val="44"/>
        </w:rPr>
      </w:pPr>
    </w:p>
    <w:p w14:paraId="4FABFBCC">
      <w:pPr>
        <w:pStyle w:val="29"/>
        <w:ind w:left="0" w:leftChars="0" w:firstLine="880"/>
        <w:rPr>
          <w:rFonts w:hint="eastAsia" w:ascii="仿宋_GB2312" w:hAnsi="仿宋" w:eastAsia="仿宋_GB2312"/>
          <w:sz w:val="44"/>
          <w:szCs w:val="44"/>
        </w:rPr>
      </w:pPr>
    </w:p>
    <w:p w14:paraId="13E79FAC">
      <w:pPr>
        <w:jc w:val="center"/>
        <w:rPr>
          <w:rFonts w:hint="eastAsia" w:ascii="仿宋_GB2312" w:hAnsi="仿宋" w:eastAsia="仿宋_GB2312"/>
          <w:b/>
          <w:sz w:val="44"/>
          <w:szCs w:val="44"/>
        </w:rPr>
      </w:pPr>
      <w:r>
        <w:rPr>
          <w:rFonts w:hint="eastAsia" w:ascii="仿宋_GB2312" w:hAnsi="仿宋" w:eastAsia="仿宋_GB2312"/>
          <w:b/>
          <w:sz w:val="44"/>
          <w:szCs w:val="44"/>
        </w:rPr>
        <w:t>乳山银滩文化旅游有限公司采购</w:t>
      </w:r>
    </w:p>
    <w:p w14:paraId="37E545CD">
      <w:pPr>
        <w:ind w:firstLine="883" w:firstLineChars="200"/>
        <w:rPr>
          <w:rFonts w:hint="eastAsia" w:ascii="仿宋_GB2312" w:hAnsi="仿宋" w:eastAsia="仿宋_GB2312"/>
          <w:b/>
          <w:sz w:val="44"/>
          <w:szCs w:val="44"/>
        </w:rPr>
      </w:pPr>
    </w:p>
    <w:p w14:paraId="71B3ABC7">
      <w:pPr>
        <w:jc w:val="center"/>
        <w:rPr>
          <w:rFonts w:hint="eastAsia" w:ascii="仿宋_GB2312" w:hAnsi="仿宋" w:eastAsia="仿宋_GB2312"/>
          <w:b/>
          <w:sz w:val="44"/>
          <w:szCs w:val="44"/>
        </w:rPr>
      </w:pPr>
      <w:r>
        <w:rPr>
          <w:rFonts w:hint="eastAsia" w:ascii="仿宋_GB2312" w:hAnsi="仿宋" w:eastAsia="仿宋_GB2312"/>
          <w:b/>
          <w:sz w:val="44"/>
          <w:szCs w:val="44"/>
        </w:rPr>
        <w:t>选定2026-2027年度滨海新区零星企业合同</w:t>
      </w:r>
    </w:p>
    <w:p w14:paraId="14D1D720">
      <w:pPr>
        <w:ind w:firstLine="3080" w:firstLineChars="700"/>
        <w:rPr>
          <w:rFonts w:hint="eastAsia" w:ascii="仿宋_GB2312" w:hAnsi="仿宋" w:eastAsia="仿宋_GB2312"/>
          <w:sz w:val="44"/>
          <w:szCs w:val="44"/>
        </w:rPr>
      </w:pPr>
    </w:p>
    <w:p w14:paraId="51369468">
      <w:pPr>
        <w:pStyle w:val="29"/>
        <w:ind w:left="0" w:leftChars="0" w:firstLine="880"/>
        <w:rPr>
          <w:rFonts w:ascii="仿宋_GB2312" w:hAnsi="仿宋" w:eastAsia="仿宋_GB2312"/>
          <w:sz w:val="44"/>
          <w:szCs w:val="44"/>
        </w:rPr>
      </w:pPr>
    </w:p>
    <w:p w14:paraId="35E832F2">
      <w:pPr>
        <w:pStyle w:val="29"/>
        <w:ind w:left="0" w:leftChars="0" w:firstLine="880"/>
        <w:rPr>
          <w:rFonts w:ascii="仿宋_GB2312" w:hAnsi="仿宋" w:eastAsia="仿宋_GB2312"/>
          <w:sz w:val="44"/>
          <w:szCs w:val="44"/>
        </w:rPr>
      </w:pPr>
    </w:p>
    <w:p w14:paraId="27F74D99">
      <w:pPr>
        <w:pStyle w:val="29"/>
        <w:ind w:left="0" w:leftChars="0" w:firstLine="880"/>
        <w:rPr>
          <w:rFonts w:ascii="仿宋_GB2312" w:hAnsi="仿宋" w:eastAsia="仿宋_GB2312"/>
          <w:sz w:val="44"/>
          <w:szCs w:val="44"/>
        </w:rPr>
      </w:pPr>
    </w:p>
    <w:p w14:paraId="5568BEB2">
      <w:pPr>
        <w:pStyle w:val="29"/>
        <w:ind w:left="0" w:leftChars="0" w:firstLine="880"/>
        <w:rPr>
          <w:rFonts w:hint="eastAsia" w:ascii="仿宋_GB2312" w:hAnsi="仿宋" w:eastAsia="仿宋_GB2312"/>
          <w:sz w:val="44"/>
          <w:szCs w:val="44"/>
        </w:rPr>
      </w:pPr>
    </w:p>
    <w:p w14:paraId="2E68A3E2">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乳山银滩文化旅游有限公司</w:t>
      </w:r>
    </w:p>
    <w:p w14:paraId="7F63DA2F">
      <w:pPr>
        <w:ind w:firstLine="2080" w:firstLineChars="650"/>
        <w:rPr>
          <w:rFonts w:hint="eastAsia" w:ascii="仿宋_GB2312" w:hAnsi="仿宋" w:eastAsia="仿宋_GB2312"/>
          <w:sz w:val="32"/>
          <w:szCs w:val="32"/>
        </w:rPr>
      </w:pPr>
    </w:p>
    <w:p w14:paraId="34B6290C">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4B518175">
      <w:pPr>
        <w:pStyle w:val="18"/>
        <w:ind w:firstLine="2728" w:firstLineChars="620"/>
        <w:rPr>
          <w:rFonts w:hint="eastAsia" w:ascii="仿宋_GB2312" w:hAnsi="仿宋" w:eastAsia="仿宋_GB2312"/>
          <w:sz w:val="44"/>
          <w:szCs w:val="44"/>
        </w:rPr>
      </w:pPr>
    </w:p>
    <w:p w14:paraId="10E04604">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06EAB922">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75CD113C">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571B1A5D">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45CF4D7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3CDB5C0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4665EF7A">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4、SDRS-TPZB-2026-038公开招标文件</w:t>
      </w:r>
    </w:p>
    <w:p w14:paraId="4FA0F5F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6D099624">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23D1DBDD">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44EC7FA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3FE9353B">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70ABE7EE">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0DED8AF4">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6CF85EEC">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0F5E6AFD">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343B2B13">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5CF0567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0B31CF8D">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10F4102B">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7E1D0115">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39BF7D1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022DA12A">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2B8C6D4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4548E5E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18A9C197">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4374876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687C956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0E7C4F5C">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51FD461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7C7635F1">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5E006618">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5059972F">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1809D891">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4CC5FB2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624013A0">
      <w:pPr>
        <w:pStyle w:val="18"/>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4F3DDDE1">
      <w:pPr>
        <w:widowControl/>
        <w:spacing w:line="360" w:lineRule="auto"/>
        <w:ind w:firstLine="420" w:firstLineChars="200"/>
        <w:jc w:val="left"/>
        <w:rPr>
          <w:rFonts w:ascii="仿宋_GB2312" w:hAnsi="宋体" w:eastAsia="仿宋_GB2312"/>
          <w:szCs w:val="28"/>
        </w:rPr>
      </w:pPr>
    </w:p>
    <w:p w14:paraId="1375EB24">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2DCA74DC">
      <w:pPr>
        <w:pStyle w:val="18"/>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4AF1D8EA">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3B1B5D4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23D73A1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12DBC25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13BB82D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1B970F8E">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0D3C7CD3">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648D7401">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21A843E6">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4F4199DB">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22B85574">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14B31664">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356EA63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70EC3691">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30F652A9">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74CDEC24">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1AE91D9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7C21BF5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35B5518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08049C0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33E1998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70CC58C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6A7626E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51C0362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55E95645">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739F7D7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489C32DD">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B5827D2">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2496B5B6">
        <w:tblPrEx>
          <w:tblCellMar>
            <w:top w:w="0" w:type="dxa"/>
            <w:left w:w="108" w:type="dxa"/>
            <w:bottom w:w="0" w:type="dxa"/>
            <w:right w:w="108" w:type="dxa"/>
          </w:tblCellMar>
        </w:tblPrEx>
        <w:trPr>
          <w:trHeight w:val="1064" w:hRule="atLeast"/>
        </w:trPr>
        <w:tc>
          <w:tcPr>
            <w:tcW w:w="5035" w:type="dxa"/>
          </w:tcPr>
          <w:p w14:paraId="6FFC6D7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甲方:乳山银滩文化旅游有限公司</w:t>
            </w:r>
          </w:p>
        </w:tc>
        <w:tc>
          <w:tcPr>
            <w:tcW w:w="5035" w:type="dxa"/>
          </w:tcPr>
          <w:p w14:paraId="420067B0">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4B3DB950">
        <w:tblPrEx>
          <w:tblCellMar>
            <w:top w:w="0" w:type="dxa"/>
            <w:left w:w="108" w:type="dxa"/>
            <w:bottom w:w="0" w:type="dxa"/>
            <w:right w:w="108" w:type="dxa"/>
          </w:tblCellMar>
        </w:tblPrEx>
        <w:trPr>
          <w:trHeight w:val="1681" w:hRule="atLeast"/>
        </w:trPr>
        <w:tc>
          <w:tcPr>
            <w:tcW w:w="5035" w:type="dxa"/>
          </w:tcPr>
          <w:p w14:paraId="44C5DABD">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75655368">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58AC465E">
        <w:tblPrEx>
          <w:tblCellMar>
            <w:top w:w="0" w:type="dxa"/>
            <w:left w:w="108" w:type="dxa"/>
            <w:bottom w:w="0" w:type="dxa"/>
            <w:right w:w="108" w:type="dxa"/>
          </w:tblCellMar>
        </w:tblPrEx>
        <w:trPr>
          <w:trHeight w:val="1713" w:hRule="atLeast"/>
        </w:trPr>
        <w:tc>
          <w:tcPr>
            <w:tcW w:w="5035" w:type="dxa"/>
          </w:tcPr>
          <w:p w14:paraId="19FB07B5">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4E6375D5">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641463C1">
      <w:pPr>
        <w:spacing w:line="560" w:lineRule="exact"/>
        <w:ind w:firstLine="358" w:firstLineChars="128"/>
        <w:rPr>
          <w:rFonts w:ascii="仿宋_GB2312" w:hAnsi="宋体" w:eastAsia="仿宋_GB2312"/>
          <w:sz w:val="28"/>
          <w:szCs w:val="28"/>
        </w:rPr>
      </w:pPr>
    </w:p>
    <w:p w14:paraId="050E0E16">
      <w:pPr>
        <w:spacing w:line="560" w:lineRule="exact"/>
        <w:ind w:firstLine="560" w:firstLineChars="200"/>
      </w:pPr>
      <w:r>
        <w:rPr>
          <w:rFonts w:hint="eastAsia" w:ascii="仿宋_GB2312" w:hAnsi="宋体" w:eastAsia="仿宋_GB2312"/>
          <w:bCs/>
          <w:sz w:val="28"/>
          <w:szCs w:val="28"/>
        </w:rPr>
        <w:t xml:space="preserve"> </w:t>
      </w:r>
    </w:p>
    <w:sectPr>
      <w:footerReference r:id="rId2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BDA573BA">
    <w:panose1 w:val="020B07030202040202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525EC">
    <w:pPr>
      <w:pStyle w:val="20"/>
      <w:jc w:val="center"/>
    </w:pPr>
    <w:r>
      <w:fldChar w:fldCharType="begin"/>
    </w:r>
    <w:r>
      <w:instrText xml:space="preserve">PAGE   \* MERGEFORMAT</w:instrText>
    </w:r>
    <w:r>
      <w:fldChar w:fldCharType="separate"/>
    </w:r>
    <w:r>
      <w:rPr>
        <w:lang w:val="zh-CN"/>
      </w:rPr>
      <w:t>2</w:t>
    </w:r>
    <w:r>
      <w:fldChar w:fldCharType="end"/>
    </w:r>
  </w:p>
  <w:p w14:paraId="71DCA07A">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68CA8">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D0AD8">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C97CE">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27D8A369">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0256D">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86749">
    <w:pPr>
      <w:pStyle w:val="20"/>
      <w:jc w:val="center"/>
    </w:pPr>
    <w:r>
      <w:fldChar w:fldCharType="begin"/>
    </w:r>
    <w:r>
      <w:instrText xml:space="preserve">PAGE   \* MERGEFORMAT</w:instrText>
    </w:r>
    <w:r>
      <w:fldChar w:fldCharType="separate"/>
    </w:r>
    <w:r>
      <w:rPr>
        <w:lang w:val="zh-CN"/>
      </w:rPr>
      <w:t>2</w:t>
    </w:r>
    <w:r>
      <w:fldChar w:fldCharType="end"/>
    </w:r>
  </w:p>
  <w:p w14:paraId="1C2F4CBD">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D5DEF">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74BB0">
    <w:pPr>
      <w:pStyle w:val="20"/>
    </w:pPr>
  </w:p>
  <w:p w14:paraId="168F9002">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F16C1">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929A8">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B6575">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4EEFFE23">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1C340">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F0BA4">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05F2B">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D4413">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D15C0">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CA494">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FDA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F6BFF">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02E6B">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7E413">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5661A">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AB2BB">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0FF4E">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0C765B"/>
    <w:rsid w:val="0016523F"/>
    <w:rsid w:val="001724C5"/>
    <w:rsid w:val="001814D3"/>
    <w:rsid w:val="00201637"/>
    <w:rsid w:val="00244A18"/>
    <w:rsid w:val="002D7182"/>
    <w:rsid w:val="002D7BED"/>
    <w:rsid w:val="002F4D59"/>
    <w:rsid w:val="0034588C"/>
    <w:rsid w:val="00357A30"/>
    <w:rsid w:val="003B37CE"/>
    <w:rsid w:val="0041532C"/>
    <w:rsid w:val="004624FD"/>
    <w:rsid w:val="004652FC"/>
    <w:rsid w:val="004C0BC9"/>
    <w:rsid w:val="005605F4"/>
    <w:rsid w:val="005F3253"/>
    <w:rsid w:val="00635480"/>
    <w:rsid w:val="00686D87"/>
    <w:rsid w:val="00715160"/>
    <w:rsid w:val="0071519A"/>
    <w:rsid w:val="007318A6"/>
    <w:rsid w:val="007522FC"/>
    <w:rsid w:val="00753A17"/>
    <w:rsid w:val="00753F50"/>
    <w:rsid w:val="007F100F"/>
    <w:rsid w:val="00826846"/>
    <w:rsid w:val="00842025"/>
    <w:rsid w:val="008A00E5"/>
    <w:rsid w:val="008A339F"/>
    <w:rsid w:val="008C52F9"/>
    <w:rsid w:val="00966C69"/>
    <w:rsid w:val="009E0B57"/>
    <w:rsid w:val="00A31784"/>
    <w:rsid w:val="00A54CFD"/>
    <w:rsid w:val="00A7526B"/>
    <w:rsid w:val="00A91B96"/>
    <w:rsid w:val="00AC2868"/>
    <w:rsid w:val="00B107A7"/>
    <w:rsid w:val="00B66CF2"/>
    <w:rsid w:val="00B77255"/>
    <w:rsid w:val="00BB57BD"/>
    <w:rsid w:val="00BD7792"/>
    <w:rsid w:val="00C96135"/>
    <w:rsid w:val="00CC77D6"/>
    <w:rsid w:val="00D81921"/>
    <w:rsid w:val="00DA764D"/>
    <w:rsid w:val="00DB6DC5"/>
    <w:rsid w:val="00DE6C1B"/>
    <w:rsid w:val="00E006CA"/>
    <w:rsid w:val="00E920DC"/>
    <w:rsid w:val="00EA07A6"/>
    <w:rsid w:val="00EC27C2"/>
    <w:rsid w:val="00F00356"/>
    <w:rsid w:val="00F24FB2"/>
    <w:rsid w:val="00F32236"/>
    <w:rsid w:val="00F63943"/>
    <w:rsid w:val="00F649F4"/>
    <w:rsid w:val="00F85711"/>
    <w:rsid w:val="00FD4331"/>
    <w:rsid w:val="106109AE"/>
    <w:rsid w:val="29B21A20"/>
    <w:rsid w:val="2EEF018F"/>
    <w:rsid w:val="365E2204"/>
    <w:rsid w:val="54A268EA"/>
    <w:rsid w:val="582D6EAD"/>
    <w:rsid w:val="5D57656D"/>
    <w:rsid w:val="7F616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81</Pages>
  <Words>27591</Words>
  <Characters>29576</Characters>
  <Lines>236</Lines>
  <Paragraphs>66</Paragraphs>
  <TotalTime>7</TotalTime>
  <ScaleCrop>false</ScaleCrop>
  <LinksUpToDate>false</LinksUpToDate>
  <CharactersWithSpaces>29902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2026-03-17T06:11:00Z</dcterms:created>
  <dc:creator>耀辉</dc:creator>
  <cp:lastModifiedBy>vicky</cp:lastModifiedBy>
  <dcterms:modified xsi:type="dcterms:W3CDTF">2026-04-15T08:23:25Z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E7334538F8714FE388C764F715DAD46E</vt:lpwstr>
  </property>
  <property fmtid="{D5CDD505-2E9C-101B-9397-08002B2CF9AE}" pid="4" name="KSOTemplateDocerSaveRecord">
    <vt:lpwstr>eyJoZGlkIjoiMjJjN2M1ZDY3NzIwZTFlNWNkNjFkNDFkNGQ1MTYwYTMiLCJ1c2VySWQiOiIxMjY0MjQzNTE3In0=</vt:lpwstr>
  </property>
</Properties>
</file>